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580" w:lineRule="exact"/>
        <w:jc w:val="center"/>
        <w:outlineLvl w:val="2"/>
        <w:rPr>
          <w:rFonts w:ascii="方正小标宋简体" w:hAnsi="微软雅黑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致考生的一封信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各位考生：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2022年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聊城经济技术开发区公开招聘社区工作者笔试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将于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2022年11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下午14时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进行。为确保大家考试平安顺利，现就有关事项提醒如下：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一、做好考试准备工作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  <w:lang w:val="zh-CN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（一）考试地点。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在</w:t>
      </w:r>
      <w:r>
        <w:rPr>
          <w:rFonts w:hint="eastAsia" w:ascii="仿宋_GB2312" w:hAnsi="Calibri" w:eastAsia="仿宋_GB2312"/>
          <w:sz w:val="32"/>
          <w:szCs w:val="32"/>
          <w:lang w:val="zh-CN"/>
        </w:rPr>
        <w:t>我省当前新冠肺炎</w:t>
      </w:r>
      <w:r>
        <w:rPr>
          <w:rFonts w:hint="eastAsia" w:ascii="仿宋_GB2312" w:hAnsi="Calibri" w:eastAsia="仿宋_GB2312"/>
          <w:sz w:val="32"/>
          <w:szCs w:val="32"/>
        </w:rPr>
        <w:t>疫情防控形势下，部分区域执行严格的封控或管控</w:t>
      </w:r>
      <w:bookmarkStart w:id="0" w:name="_GoBack"/>
      <w:bookmarkEnd w:id="0"/>
      <w:r>
        <w:rPr>
          <w:rFonts w:hint="eastAsia" w:ascii="仿宋_GB2312" w:hAnsi="Calibri" w:eastAsia="仿宋_GB2312"/>
          <w:sz w:val="32"/>
          <w:szCs w:val="32"/>
        </w:rPr>
        <w:t>政策，人员不能正常流动。</w:t>
      </w:r>
      <w:r>
        <w:rPr>
          <w:rFonts w:hint="eastAsia" w:ascii="仿宋_GB2312" w:hAnsi="Calibri" w:eastAsia="仿宋_GB2312"/>
          <w:sz w:val="32"/>
          <w:szCs w:val="32"/>
          <w:lang w:val="zh-CN"/>
        </w:rPr>
        <w:t>为确保广大考生和考试工作人员生命安全和身体健康，减少因考生流动、聚集引发的疫情风险，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可</w:t>
      </w:r>
      <w:r>
        <w:rPr>
          <w:rFonts w:hint="eastAsia" w:ascii="仿宋_GB2312" w:hAnsi="Calibri" w:eastAsia="仿宋_GB2312"/>
          <w:sz w:val="32"/>
          <w:szCs w:val="32"/>
          <w:lang w:val="zh-CN"/>
        </w:rPr>
        <w:t>分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考区</w:t>
      </w:r>
      <w:r>
        <w:rPr>
          <w:rFonts w:hint="eastAsia" w:ascii="仿宋_GB2312" w:hAnsi="Calibri" w:eastAsia="仿宋_GB2312"/>
          <w:sz w:val="32"/>
          <w:szCs w:val="32"/>
          <w:lang w:val="zh-CN"/>
        </w:rPr>
        <w:t>组织考试。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（二）准考证。</w:t>
      </w:r>
      <w:r>
        <w:rPr>
          <w:rFonts w:hint="eastAsia" w:ascii="仿宋_GB2312" w:eastAsia="仿宋_GB2312"/>
          <w:color w:val="000000"/>
          <w:sz w:val="32"/>
          <w:szCs w:val="32"/>
        </w:rPr>
        <w:t>考生须登录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报名系统</w:t>
      </w:r>
      <w:r>
        <w:rPr>
          <w:rFonts w:hint="eastAsia" w:ascii="仿宋_GB2312" w:eastAsia="仿宋_GB2312"/>
          <w:color w:val="000000"/>
          <w:sz w:val="32"/>
          <w:szCs w:val="32"/>
        </w:rPr>
        <w:t>自行打印准考证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。准考证上的考试时间、考点地址、考生须知等内容十分重要，请认真仔细阅读。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（三）个人证件。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本次考试入场指定证件为准考证、有效期内的居民身份证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电子身份证不作为考试入场有效证件使用。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（四）考试用具。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考生只能携带必要的考试文具进入考场（如：黑色签字笔、铅笔、尺子、橡皮等），请不要携带手机等各类无线通讯工具、手表、电子存储记忆录放设备、发送接收设备、书包、学习资料、涂改液、修正带等物品。考试入场实行安检制度，进入封闭区和考场时至少需要接受两次证件和违禁物品的检查。请服从考点工作人员管理，妥善放置个人随身物品，以免因违反规定不能参加考试或造成物品丢失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40"/>
        <w:textAlignment w:val="auto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（五）疫情防控。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为了广大考生身体健康和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生命安全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，请配合做好以下几项工作：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申领“山东省电子健康通行码”。所有考生请提前申领“山东省电子健康通行码”（可通过微信公众号“健康山东服务号”、爱山东APP、支付宝“电子健康通行卡”等渠道申领），外省来鲁考生请在电子健康码界面填写“来鲁申报”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2.按规定进行核酸检测。所有考生须持有考前48小时内的核酸检测阴性纸质证明（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笔试前的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核酸检测出结果的时间在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14: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00后）方可参加考试，请于规定时间内自行到相关医疗机构进行核酸检测。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3.开展个人健康监测。</w:t>
      </w:r>
      <w:r>
        <w:rPr>
          <w:rFonts w:hint="eastAsia" w:ascii="仿宋_GB2312" w:eastAsia="仿宋_GB2312"/>
          <w:color w:val="000000"/>
          <w:sz w:val="32"/>
          <w:szCs w:val="32"/>
        </w:rPr>
        <w:t>请于考前14天起，每天进行体温测量、记录及健康状况监测，并如实填写《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2022年聊城经济技术开发区公开招聘</w:t>
      </w:r>
      <w:r>
        <w:rPr>
          <w:rFonts w:hint="eastAsia" w:ascii="仿宋_GB2312" w:eastAsia="仿宋_GB2312"/>
          <w:color w:val="000000"/>
          <w:sz w:val="32"/>
          <w:szCs w:val="32"/>
        </w:rPr>
        <w:t>健康管理信息采集表》（见附件），于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笔试、面试</w:t>
      </w:r>
      <w:r>
        <w:rPr>
          <w:rFonts w:hint="eastAsia" w:ascii="仿宋_GB2312" w:eastAsia="仿宋_GB2312"/>
          <w:color w:val="000000"/>
          <w:sz w:val="32"/>
          <w:szCs w:val="32"/>
        </w:rPr>
        <w:t>进入考点时上交给考点工作人员。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建议考生考前减少跨省、跨市区域流动和人员聚集，无特殊情况不要离鲁，以确保考试时身体健康状况良好。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4.特殊情况及时备案。根据我省疫情防控工作要求，如属于以下情形的考生，考前请主动联系，并进行备案。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1）治愈出院的确诊病例和无症状感染者，须持考前7天内的健康体检报告（体检结论正常、肺部影像学显示肺部病灶完全吸收）、2次间隔24小时核酸检测阴性纸质证明（其中1次为考前48小时内，痰或鼻咽拭子）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2）有中、高风险等疫情重点地区旅居史且离开上述地区不满21天者；居住社区21天内发生疫情者；有境外旅居史且入境已满14天但不满28天者，须持考前14天内的2次间隔24小时以上的核酸检测阴性纸质证明（其中1次为考前48小时内）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（3）开考前14天有发热、咳嗽等症状的，须持医疗机构出具的诊断证明和考前48小时内的核酸检测阴性纸质证明。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（4）所有入鲁返鲁人员须持48小时内核酸检测阴性证明，抵达后第1天和第3天各进行1次核酸检测。所有跨市流动参加考试的，抵达考试地点驻地后需再进行1次核酸检测。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5.接受体温测量。考试当天，进入考点时须接受体温测量，如体温≥37.3℃将进行复测；如复测后仍≥37.3℃，须按照考点应急处置程序参加考试，请配合考点工作人员的安排。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6.做好个人防护。抵达考点后，请按照考点工作人员指挥，有序排队入场和离场，尽量与他人保持安全距离。在进入考场前请佩戴口罩。进入考场就座后，除必要考试环节外，请考生全程佩戴口罩；非</w:t>
      </w:r>
      <w:r>
        <w:rPr>
          <w:rFonts w:eastAsia="仿宋_GB2312"/>
          <w:sz w:val="32"/>
          <w:szCs w:val="32"/>
        </w:rPr>
        <w:t>低风险地区、备用隔离考场的考生要全程佩戴口罩。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二、遵守纪律，诚信考试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4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（一）遵守考试时间。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根据考试管理规定，迟到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分钟将不得进入考点参加考试。请牢记考试时间，合理规划安排，尽量提前到达考点，留足考点体温测量和入场检查时间。为确保安全，考生到达考点后不得在考点周围逗留、聚集，应尽快有序入场。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4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（二）诚信守纪考试。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考生应严守考试纪律，杜绝考试作弊行为。考试期间，请遵守考点统一发出的考试指令完成考试。全部考场均实行全覆盖、全时段网上监控和录像，监控视频和后期的录像回放都将作为认定考试违规的依据。请注意：试题、答题卡、草稿纸等均属于涉考材料，不允许以任何形式拍照传出或带离考场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40"/>
        <w:textAlignment w:val="auto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（三）违纪作弊严惩。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国家对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考试违纪作弊行为有严厉的处罚规定。考试作弊后果严重，将导致科目的成绩无效，同时还将纳入公共信用失信信息范围，并记入考生诚信档案；组织作弊、传播试题答案等涉嫌犯罪的，将移送司法机关严肃追究法律责任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三、提高警惕，谨防上当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每逢考试，社会上总有不法分子通过散布“助考”信息等各种方式和手段骗取考生钱财，请务必提高警惕，切莫相信，坚决不参与“助考”犯罪活动。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祝各位考生考试平安顺利，取得理想成绩！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10" w:leftChars="100" w:firstLine="480" w:firstLineChars="15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</w:t>
      </w:r>
      <w:r>
        <w:rPr>
          <w:rFonts w:hint="eastAsia" w:ascii="仿宋_GB2312" w:eastAsia="仿宋_GB2312"/>
          <w:color w:val="000000"/>
          <w:sz w:val="32"/>
          <w:szCs w:val="32"/>
        </w:rPr>
        <w:t>2022年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聊城经济技术开发区公开招聘</w:t>
      </w:r>
      <w:r>
        <w:rPr>
          <w:rFonts w:hint="eastAsia" w:ascii="仿宋_GB2312" w:eastAsia="仿宋_GB2312"/>
          <w:color w:val="000000"/>
          <w:sz w:val="32"/>
          <w:szCs w:val="32"/>
        </w:rPr>
        <w:t>健康管理信息采集表</w:t>
      </w:r>
    </w:p>
    <w:p>
      <w:pPr>
        <w:widowControl/>
        <w:shd w:val="clear"/>
        <w:spacing w:line="580" w:lineRule="exact"/>
        <w:ind w:firstLine="5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/>
        <w:spacing w:line="580" w:lineRule="exact"/>
        <w:ind w:firstLine="5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/>
        <w:spacing w:line="580" w:lineRule="exact"/>
        <w:ind w:firstLine="5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/>
        <w:spacing w:line="580" w:lineRule="exact"/>
        <w:ind w:firstLine="5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hd w:val="clear"/>
        <w:spacing w:line="640" w:lineRule="exact"/>
        <w:jc w:val="left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hd w:val="clear"/>
        <w:spacing w:line="640" w:lineRule="exact"/>
        <w:ind w:firstLine="600" w:firstLineChars="200"/>
        <w:jc w:val="left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Calibri" w:eastAsia="方正小标宋简体"/>
          <w:sz w:val="30"/>
          <w:szCs w:val="30"/>
          <w:lang w:val="en-US" w:eastAsia="zh-CN"/>
        </w:rPr>
        <w:t>2022年聊城经济技术开发区公开招聘</w:t>
      </w:r>
      <w:r>
        <w:rPr>
          <w:rFonts w:hint="eastAsia" w:ascii="方正小标宋简体" w:hAnsi="Calibri" w:eastAsia="方正小标宋简体"/>
          <w:sz w:val="30"/>
          <w:szCs w:val="30"/>
        </w:rPr>
        <w:t>健康管理信息采集表</w:t>
      </w:r>
    </w:p>
    <w:tbl>
      <w:tblPr>
        <w:tblStyle w:val="5"/>
        <w:tblW w:w="11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727"/>
        <w:gridCol w:w="581"/>
        <w:gridCol w:w="436"/>
        <w:gridCol w:w="1373"/>
        <w:gridCol w:w="808"/>
        <w:gridCol w:w="174"/>
        <w:gridCol w:w="577"/>
        <w:gridCol w:w="731"/>
        <w:gridCol w:w="1045"/>
        <w:gridCol w:w="87"/>
        <w:gridCol w:w="1681"/>
        <w:gridCol w:w="238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jc w:val="center"/>
              <w:rPr>
                <w:rFonts w:ascii="仿宋_GB2312" w:hAnsi="Calibri" w:eastAsia="仿宋_GB2312"/>
                <w:b/>
                <w:sz w:val="24"/>
                <w:szCs w:val="24"/>
              </w:rPr>
            </w:pPr>
          </w:p>
        </w:tc>
        <w:tc>
          <w:tcPr>
            <w:tcW w:w="2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仿宋_GB2312" w:hAnsi="Calibri" w:eastAsia="仿宋_GB2312"/>
                <w:b/>
                <w:sz w:val="24"/>
                <w:szCs w:val="24"/>
              </w:rPr>
            </w:pPr>
          </w:p>
        </w:tc>
        <w:tc>
          <w:tcPr>
            <w:tcW w:w="2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  <w:t>情形</w:t>
            </w:r>
          </w:p>
        </w:tc>
        <w:tc>
          <w:tcPr>
            <w:tcW w:w="97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初检前21天内是否有国内中、高风险等疫情重点地区旅居史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初检前28天内是否有境外旅居史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居住社区21天内是否发生疫情</w:t>
            </w:r>
          </w:p>
        </w:tc>
        <w:tc>
          <w:tcPr>
            <w:tcW w:w="1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属于下面哪种情形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是否解除医学隔离观察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spacing w:line="2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□是</w:t>
            </w:r>
          </w:p>
          <w:p>
            <w:pPr>
              <w:shd w:val="clear"/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□否</w:t>
            </w:r>
          </w:p>
          <w:p>
            <w:pPr>
              <w:shd w:val="clear"/>
              <w:spacing w:line="24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□是</w:t>
            </w:r>
          </w:p>
          <w:p>
            <w:pPr>
              <w:shd w:val="clear"/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□否</w:t>
            </w:r>
          </w:p>
          <w:p>
            <w:pPr>
              <w:shd w:val="clear"/>
              <w:spacing w:line="24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□是</w:t>
            </w:r>
          </w:p>
          <w:p>
            <w:pPr>
              <w:shd w:val="clear"/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□否</w:t>
            </w:r>
          </w:p>
        </w:tc>
        <w:tc>
          <w:tcPr>
            <w:tcW w:w="1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□确诊病例</w:t>
            </w:r>
          </w:p>
          <w:p>
            <w:pPr>
              <w:shd w:val="clear"/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□无症状感染者</w:t>
            </w:r>
          </w:p>
          <w:p>
            <w:pPr>
              <w:shd w:val="clear"/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□密切接触者</w:t>
            </w:r>
          </w:p>
          <w:p>
            <w:pPr>
              <w:shd w:val="clear"/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□以上都不是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□是</w:t>
            </w:r>
          </w:p>
          <w:p>
            <w:pPr>
              <w:shd w:val="clear"/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□否</w:t>
            </w:r>
          </w:p>
          <w:p>
            <w:pPr>
              <w:shd w:val="clear"/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□不属于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□是</w:t>
            </w:r>
          </w:p>
          <w:p>
            <w:pPr>
              <w:shd w:val="clear"/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□否</w:t>
            </w:r>
          </w:p>
          <w:p>
            <w:pPr>
              <w:shd w:val="clear"/>
              <w:spacing w:line="240" w:lineRule="exac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0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健康监测（自初检前14天起）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天数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监测日期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ind w:firstLine="210" w:firstLineChars="10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健康码</w:t>
            </w:r>
          </w:p>
          <w:p>
            <w:pPr>
              <w:shd w:val="clear"/>
              <w:spacing w:line="240" w:lineRule="exact"/>
              <w:ind w:firstLine="210" w:firstLineChars="10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①红码</w:t>
            </w:r>
          </w:p>
          <w:p>
            <w:pPr>
              <w:shd w:val="clear"/>
              <w:spacing w:line="240" w:lineRule="exact"/>
              <w:ind w:firstLine="210" w:firstLineChars="10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②黄码</w:t>
            </w:r>
          </w:p>
          <w:p>
            <w:pPr>
              <w:shd w:val="clear"/>
              <w:spacing w:line="240" w:lineRule="exact"/>
              <w:ind w:firstLine="210" w:firstLineChars="10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③绿码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早体温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晚体温</w:t>
            </w: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是否有以下症状</w:t>
            </w:r>
          </w:p>
          <w:p>
            <w:pPr>
              <w:shd w:val="clear"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240" w:lineRule="exact"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如出现前述所列症状，是否排除疑似传染病</w:t>
            </w:r>
          </w:p>
          <w:p>
            <w:pPr>
              <w:shd w:val="clear"/>
              <w:spacing w:line="240" w:lineRule="exact"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 xml:space="preserve">①是 </w:t>
            </w:r>
            <w:r>
              <w:rPr>
                <w:rFonts w:ascii="仿宋_GB2312" w:hAnsi="Calibri" w:eastAsia="仿宋_GB2312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/>
                <w:szCs w:val="21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3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4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5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6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9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10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11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12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13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14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考试当天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考生承诺</w:t>
            </w:r>
          </w:p>
        </w:tc>
        <w:tc>
          <w:tcPr>
            <w:tcW w:w="97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napToGrid w:val="0"/>
              <w:spacing w:line="320" w:lineRule="exact"/>
              <w:rPr>
                <w:rFonts w:ascii="仿宋_GB2312" w:hAnsi="Calibri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本人参加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  <w:lang w:val="en-US" w:eastAsia="zh-CN"/>
              </w:rPr>
              <w:t>2022年聊城经济技术开发区公开招聘社区工作者</w:t>
            </w: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考试，现郑重承诺：</w:t>
            </w:r>
          </w:p>
          <w:p>
            <w:pPr>
              <w:shd w:val="clear"/>
              <w:snapToGrid w:val="0"/>
              <w:spacing w:line="320" w:lineRule="exact"/>
              <w:ind w:firstLine="420" w:firstLineChars="200"/>
              <w:rPr>
                <w:rFonts w:ascii="仿宋_GB2312" w:hAnsi="Calibri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本人如实逐项填报健康申明，如因隐瞒或虚假填报引起不良后果，本人愿承担相应的法律责任。</w:t>
            </w:r>
          </w:p>
          <w:p>
            <w:pPr>
              <w:shd w:val="clear"/>
              <w:spacing w:line="320" w:lineRule="exact"/>
              <w:ind w:firstLine="4830" w:firstLineChars="2300"/>
              <w:jc w:val="left"/>
              <w:rPr>
                <w:rFonts w:ascii="仿宋_GB2312" w:hAnsi="Calibri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 xml:space="preserve">考生签名：        </w:t>
            </w:r>
          </w:p>
          <w:p>
            <w:pPr>
              <w:shd w:val="clear"/>
              <w:spacing w:line="32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 xml:space="preserve">                                 日    期：   年  月   日</w:t>
            </w:r>
          </w:p>
        </w:tc>
      </w:tr>
    </w:tbl>
    <w:p>
      <w:pPr>
        <w:shd w:val="clear"/>
        <w:spacing w:line="240" w:lineRule="exact"/>
        <w:jc w:val="left"/>
      </w:pPr>
      <w:r>
        <w:rPr>
          <w:rFonts w:hint="eastAsia" w:ascii="仿宋_GB2312" w:hAnsi="Calibri" w:eastAsia="仿宋_GB2312" w:cs="仿宋_GB2312"/>
          <w:sz w:val="22"/>
          <w:szCs w:val="18"/>
        </w:rPr>
        <w:t>注：疫情防控以</w:t>
      </w:r>
      <w:r>
        <w:rPr>
          <w:rFonts w:hint="eastAsia" w:ascii="仿宋_GB2312" w:hAnsi="Calibri" w:eastAsia="仿宋_GB2312" w:cs="仿宋_GB2312"/>
          <w:b/>
          <w:sz w:val="22"/>
          <w:szCs w:val="18"/>
        </w:rPr>
        <w:t>山东省最新要求</w:t>
      </w:r>
      <w:r>
        <w:rPr>
          <w:rFonts w:hint="eastAsia" w:ascii="仿宋_GB2312" w:hAnsi="Calibri" w:eastAsia="仿宋_GB2312" w:cs="仿宋_GB2312"/>
          <w:sz w:val="22"/>
          <w:szCs w:val="18"/>
        </w:rPr>
        <w:t>为准。</w:t>
      </w:r>
      <w:r>
        <w:rPr>
          <w:rFonts w:hint="eastAsia" w:ascii="仿宋_GB2312" w:hAnsi="仿宋" w:eastAsia="仿宋_GB2312"/>
          <w:sz w:val="22"/>
          <w:szCs w:val="18"/>
        </w:rPr>
        <w:t>考生进入考点时均须上交本表。暂时在外省的考生，尽早回鲁，以免耽误考试。</w:t>
      </w:r>
    </w:p>
    <w:sectPr>
      <w:pgSz w:w="11906" w:h="16838"/>
      <w:pgMar w:top="1984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OGMzMDkwNjgzNWFjOWU5ZDUwOTBlYzY5YTQ5YjgifQ=="/>
  </w:docVars>
  <w:rsids>
    <w:rsidRoot w:val="007B09AA"/>
    <w:rsid w:val="000239E6"/>
    <w:rsid w:val="002C0BAF"/>
    <w:rsid w:val="00364A44"/>
    <w:rsid w:val="004E5197"/>
    <w:rsid w:val="00635F9F"/>
    <w:rsid w:val="007B09AA"/>
    <w:rsid w:val="00C355B1"/>
    <w:rsid w:val="00DA30CA"/>
    <w:rsid w:val="00E0577A"/>
    <w:rsid w:val="00F42E8F"/>
    <w:rsid w:val="0CDE7BDD"/>
    <w:rsid w:val="24E90897"/>
    <w:rsid w:val="3F7FF31E"/>
    <w:rsid w:val="447E6E66"/>
    <w:rsid w:val="4A590643"/>
    <w:rsid w:val="52073971"/>
    <w:rsid w:val="5CFD8BD8"/>
    <w:rsid w:val="6B0F2EDB"/>
    <w:rsid w:val="7B5D73AD"/>
    <w:rsid w:val="7BEB64AC"/>
    <w:rsid w:val="7EF3A5DF"/>
    <w:rsid w:val="7FBB6105"/>
    <w:rsid w:val="99EDA2A2"/>
    <w:rsid w:val="9DF71AAD"/>
    <w:rsid w:val="C5570AF2"/>
    <w:rsid w:val="C57585FF"/>
    <w:rsid w:val="DBFF31FF"/>
    <w:rsid w:val="EEFFBF50"/>
    <w:rsid w:val="F2FBF877"/>
    <w:rsid w:val="F7B24135"/>
    <w:rsid w:val="F7DFDE22"/>
    <w:rsid w:val="FBBD48A0"/>
    <w:rsid w:val="FDFE8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2375</Words>
  <Characters>2440</Characters>
  <Lines>74</Lines>
  <Paragraphs>21</Paragraphs>
  <TotalTime>1</TotalTime>
  <ScaleCrop>false</ScaleCrop>
  <LinksUpToDate>false</LinksUpToDate>
  <CharactersWithSpaces>2495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2022-04-07T10:39:00Z</dcterms:created>
  <dc:creator>王坤</dc:creator>
  <cp:lastModifiedBy>Administrator</cp:lastModifiedBy>
  <dcterms:modified xsi:type="dcterms:W3CDTF">2022-10-31T06:21:44Z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246BFDFC6DF04FD883B49727FAB887AA</vt:lpwstr>
  </property>
</Properties>
</file>