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根据《2022年威海市市属事业单位综合类岗位公开招聘工作人员简章》和招聘单位考察体检工作进展，经公开招聘考试、考察、体检等工作，现对2022年威海市市属事业单位综合类岗位公开招聘部分拟聘用人员予以公示。公示期为7个工作日，自2022年8月24日至2022年9月1日(不含节假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公示期间，如对公示人选有异议，请及时向招聘单位或市事业单位公开招聘主管机关反映，反映问题要用真实的姓名、联系电话和通讯地址，以便及时反馈。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监督电话：0631-5190828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　　威海市人力资源和社会保障局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2022年8月24日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    </w:t>
      </w:r>
    </w:p>
    <w:tbl>
      <w:tblPr>
        <w:tblW w:w="16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45"/>
        <w:gridCol w:w="2307"/>
        <w:gridCol w:w="1633"/>
        <w:gridCol w:w="989"/>
        <w:gridCol w:w="1259"/>
        <w:gridCol w:w="734"/>
        <w:gridCol w:w="1155"/>
        <w:gridCol w:w="1109"/>
        <w:gridCol w:w="1169"/>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16200" w:type="dxa"/>
            <w:gridSpan w:val="10"/>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sz w:val="36"/>
                <w:szCs w:val="36"/>
              </w:rPr>
            </w:pPr>
            <w:bookmarkStart w:id="0" w:name="_GoBack"/>
            <w:r>
              <w:rPr>
                <w:rFonts w:hint="default" w:ascii="方正小标宋简体" w:hAnsi="方正小标宋简体" w:eastAsia="方正小标宋简体" w:cs="方正小标宋简体"/>
                <w:kern w:val="0"/>
                <w:sz w:val="36"/>
                <w:szCs w:val="36"/>
                <w:lang w:val="en-US" w:eastAsia="zh-CN" w:bidi="ar"/>
              </w:rPr>
              <w:t>2022年威海市市属事业单位公开招聘部分拟聘用人员公示名单（二）</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405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招聘单位</w:t>
            </w:r>
          </w:p>
        </w:tc>
        <w:tc>
          <w:tcPr>
            <w:tcW w:w="231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岗位名称</w:t>
            </w:r>
          </w:p>
        </w:tc>
        <w:tc>
          <w:tcPr>
            <w:tcW w:w="16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岗位类别</w:t>
            </w:r>
          </w:p>
        </w:tc>
        <w:tc>
          <w:tcPr>
            <w:tcW w:w="9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岗位等级</w:t>
            </w:r>
          </w:p>
        </w:tc>
        <w:tc>
          <w:tcPr>
            <w:tcW w:w="12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姓名</w:t>
            </w:r>
          </w:p>
        </w:tc>
        <w:tc>
          <w:tcPr>
            <w:tcW w:w="73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性别</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总成绩</w:t>
            </w:r>
          </w:p>
        </w:tc>
        <w:tc>
          <w:tcPr>
            <w:tcW w:w="111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考察情况</w:t>
            </w:r>
          </w:p>
        </w:tc>
        <w:tc>
          <w:tcPr>
            <w:tcW w:w="117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体检结果</w:t>
            </w:r>
          </w:p>
        </w:tc>
        <w:tc>
          <w:tcPr>
            <w:tcW w:w="178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招聘单位</w:t>
            </w:r>
            <w:r>
              <w:rPr>
                <w:rFonts w:hint="default" w:ascii="方正黑体_GBK" w:hAnsi="方正黑体_GBK" w:eastAsia="方正黑体_GBK" w:cs="方正黑体_GBK"/>
                <w:b/>
                <w:bCs/>
                <w:kern w:val="0"/>
                <w:sz w:val="24"/>
                <w:szCs w:val="24"/>
                <w:lang w:val="en-US" w:eastAsia="zh-CN" w:bidi="ar"/>
              </w:rPr>
              <w:br w:type="textWrapping"/>
            </w:r>
            <w:r>
              <w:rPr>
                <w:rFonts w:hint="default" w:ascii="方正黑体_GBK" w:hAnsi="方正黑体_GBK" w:eastAsia="方正黑体_GBK" w:cs="方正黑体_GBK"/>
                <w:b/>
                <w:bCs/>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4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威海市方志馆</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网络安全维护岗位</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季红志</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70.26 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0631-5232016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4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威海市交通运输事务服务中心</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车辆工程岗位</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隋建平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76.35 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0631-5168959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4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威海市交通工程建设事务服务中心</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水运工程岗位B</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郑满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66.10 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0631-5161568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4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威海市应急救援指挥保障中心（威海市救灾物资储备中心、威海市航空护林站）</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应急救援岗位</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管理岗位</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宋宁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75.23 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0631-5196288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4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威海市应急救援指挥保障中心（威海市救灾物资储备中心、威海市航空护林站）</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应急救援岗位</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管理岗位</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徐春晓</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73.43 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0631-5196288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4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威海市团校</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文书岗位</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丛菲</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78.45 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0631-5207669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7B3F7FBB"/>
    <w:rsid w:val="7B3F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2022-08-30T05:40:00Z</dcterms:created>
  <dc:creator>Administrator</dc:creator>
  <cp:lastModifiedBy>Administrator</cp:lastModifiedBy>
  <dcterms:modified xsi:type="dcterms:W3CDTF">2022-08-30T05:40:21Z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AEF95DEAF642435ABEF17C33712DE032</vt:lpwstr>
  </property>
</Properties>
</file>