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ascii="FZXiaoBiaoSong-B05S" w:hAnsi="FZXiaoBiaoSong-B05S" w:eastAsia="FZXiaoBiaoSong-B05S" w:cs="FZXiaoBiaoSong-B05S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2024年费县事业单位公开招聘面试资格审查分组表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一组审核岗位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费县文化产业发展中心综合管理岗位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费县融媒体中心综合管理岗位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费县重点建设项目服务中心综合管理岗位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费县教育科学研究与发展中心退役大学生士兵定向招聘岗位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费县马庄镇交通服务所综合管理岗位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费县交通运输事业服务中心退役大学生士兵定向招聘岗位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费县水利资源开发服务中心综合管理岗位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费县乡村振兴服务中心退役大学生士兵定向招聘岗位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费县农村经营管理服务中心综合管理岗位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费县费城畜牧兽医站综合管理岗位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费县商务发展服务中心综合管理岗位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费县爱国卫生运动服务中心综合管理岗位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费县卫生学校退役大学生士兵定向招聘岗位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费县政务服务中心综合管理岗位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费县市场监督管理综合服务中心综合管理岗位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费县残疾人康复中心残疾人定向岗位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费县石井镇网格化服务中心综合管理岗位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费县大田庄乡社会公共服务中心综合管理岗位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二组审核岗位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费县社会治理服务中心财务管理岗位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费县科技创新服务中心财会岗位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费县社会救助综合服务中心财务管理岗位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费县基层财政保障服务中心财务岗位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费县社会保险事业中心法律岗位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费县房屋征收服务中心土木工程岗位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费县朱田镇交通服务所财务管理岗位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费县交通运输事业服务中心土木工程岗位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费县疾病预防控制中心法律岗位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费县梁邱镇财经服务中心统计专项岗位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费县石井镇财经服务中心统计专项岗位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费县大田庄乡财经服务中心统计专项岗位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费县上冶镇财经服务中心统计专项岗位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费县探沂镇中小企业服务中心化工项目岗位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费县探沂镇刘庄卫生院会计岗位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费县大田庄乡卫生院会计岗位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56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8"/>
          <w:szCs w:val="28"/>
          <w:bdr w:val="none" w:color="auto" w:sz="0" w:space="0"/>
          <w:vertAlign w:val="baseline"/>
        </w:rPr>
        <w:t>费县东蒙镇卫生院会计岗位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XiaoBiaoSong-B05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YWNjOWYwNjI2NzYwYWM0MWU5YTBjZWQwOGQxNTQifQ=="/>
  </w:docVars>
  <w:rsids>
    <w:rsidRoot w:val="546D65AA"/>
    <w:rsid w:val="546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2024-04-09T08:44:00Z</dcterms:created>
  <dc:creator>网络编辑-刘文静</dc:creator>
  <cp:lastModifiedBy>网络编辑-刘文静</cp:lastModifiedBy>
  <dcterms:modified xsi:type="dcterms:W3CDTF">2024-04-09T08:44:49Z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9DD2CB34A7C04568A82A06147DC1D958_11</vt:lpwstr>
  </property>
</Properties>
</file>