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8A" w:rsidRPr="0017018A" w:rsidRDefault="0017018A" w:rsidP="0017018A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17018A">
        <w:rPr>
          <w:rFonts w:ascii="方正小标宋简体" w:eastAsia="方正小标宋简体" w:hAnsi="宋体" w:cs="宋体" w:hint="eastAsia"/>
          <w:kern w:val="0"/>
          <w:sz w:val="44"/>
          <w:szCs w:val="44"/>
        </w:rPr>
        <w:t>2022年聊城市教育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和</w:t>
      </w:r>
      <w:r w:rsidRPr="0017018A">
        <w:rPr>
          <w:rFonts w:ascii="方正小标宋简体" w:eastAsia="方正小标宋简体" w:hAnsi="宋体" w:cs="宋体" w:hint="eastAsia"/>
          <w:kern w:val="0"/>
          <w:sz w:val="44"/>
          <w:szCs w:val="44"/>
        </w:rPr>
        <w:t>体育局直属学校、开发区和高新区分局所属事业单位公开招聘</w:t>
      </w:r>
      <w:r w:rsidR="00D72707">
        <w:rPr>
          <w:rFonts w:ascii="方正小标宋简体" w:eastAsia="方正小标宋简体" w:hAnsi="宋体" w:cs="宋体" w:hint="eastAsia"/>
          <w:kern w:val="0"/>
          <w:sz w:val="44"/>
          <w:szCs w:val="44"/>
        </w:rPr>
        <w:t>面</w:t>
      </w:r>
      <w:r w:rsidRPr="0017018A">
        <w:rPr>
          <w:rFonts w:ascii="方正小标宋简体" w:eastAsia="方正小标宋简体" w:hAnsi="宋体" w:cs="宋体" w:hint="eastAsia"/>
          <w:kern w:val="0"/>
          <w:sz w:val="44"/>
          <w:szCs w:val="44"/>
        </w:rPr>
        <w:t>试疫情防控告知书</w:t>
      </w:r>
    </w:p>
    <w:p w:rsidR="0017018A" w:rsidRDefault="0017018A" w:rsidP="0017018A">
      <w:pPr>
        <w:widowControl/>
        <w:spacing w:before="100" w:beforeAutospacing="1" w:after="100" w:afterAutospacing="1" w:line="240" w:lineRule="auto"/>
        <w:ind w:firstLineChars="200" w:firstLine="712"/>
        <w:jc w:val="left"/>
        <w:rPr>
          <w:rFonts w:ascii="仿宋_GB2312" w:eastAsia="仿宋_GB2312" w:hAnsi="宋体" w:cs="宋体"/>
          <w:kern w:val="0"/>
          <w:sz w:val="36"/>
          <w:szCs w:val="36"/>
        </w:rPr>
      </w:pPr>
    </w:p>
    <w:p w:rsidR="00C65132" w:rsidRPr="002D42AD" w:rsidRDefault="00C65132" w:rsidP="00BE16EB">
      <w:pPr>
        <w:widowControl/>
        <w:spacing w:line="600" w:lineRule="exact"/>
        <w:ind w:firstLineChars="200" w:firstLine="632"/>
        <w:jc w:val="left"/>
        <w:rPr>
          <w:rFonts w:ascii="宋体" w:hAnsi="宋体" w:cs="宋体"/>
          <w:kern w:val="0"/>
          <w:sz w:val="32"/>
          <w:szCs w:val="32"/>
        </w:rPr>
      </w:pPr>
      <w:r w:rsidRPr="002D42AD">
        <w:rPr>
          <w:rFonts w:ascii="仿宋_GB2312" w:eastAsia="仿宋_GB2312" w:hAnsi="宋体" w:cs="宋体" w:hint="eastAsia"/>
          <w:kern w:val="0"/>
          <w:sz w:val="32"/>
          <w:szCs w:val="32"/>
        </w:rPr>
        <w:t>根据疫情防控工作需要，为确保广大考生身体健康，保障考试安全顺利进行，现将2022年聊城市教育和体育局直属学校、开发区和高新区分局所属事业单位公开招聘</w:t>
      </w:r>
      <w:r w:rsidR="00D72707">
        <w:rPr>
          <w:rFonts w:ascii="仿宋_GB2312" w:eastAsia="仿宋_GB2312" w:hAnsi="宋体" w:cs="宋体" w:hint="eastAsia"/>
          <w:kern w:val="0"/>
          <w:sz w:val="32"/>
          <w:szCs w:val="32"/>
        </w:rPr>
        <w:t>面</w:t>
      </w:r>
      <w:r w:rsidRPr="002D42AD">
        <w:rPr>
          <w:rFonts w:ascii="仿宋_GB2312" w:eastAsia="仿宋_GB2312" w:hAnsi="宋体" w:cs="宋体" w:hint="eastAsia"/>
          <w:kern w:val="0"/>
          <w:sz w:val="32"/>
          <w:szCs w:val="32"/>
        </w:rPr>
        <w:t>试疫情防控有关要求和注意事项告知如下，请所有考生知悉并严格执行各项考试防疫措施和要求。</w:t>
      </w:r>
      <w:bookmarkStart w:id="0" w:name="_GoBack"/>
      <w:bookmarkEnd w:id="0"/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一、考前防疫准备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（一）为确保顺利</w:t>
      </w:r>
      <w:r w:rsidR="008A3CED">
        <w:rPr>
          <w:rFonts w:ascii="仿宋_GB2312" w:eastAsia="仿宋_GB2312" w:hAnsi="微软雅黑" w:hint="eastAsia"/>
          <w:color w:val="000000"/>
          <w:sz w:val="32"/>
          <w:szCs w:val="32"/>
        </w:rPr>
        <w:t>参加面试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建议考生考前非必要不离开聊城市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。尚在外地的考生应主动了解聊城市疫情防控相关要求，按规定提前抵达考场，以免耽误考试。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（二）提前申领“山东省电子健康通行码”和“通信大数据行程卡”。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（三）按规定准备相应数量的核酸检测阴性证明（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纸质版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）。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核酸检测阴性证明纸质版（检测报告原件、复印件或截图打印“山东省电子健康通行码”显示个人信息完整的核酸检测结果）</w:t>
      </w:r>
      <w:r w:rsidRPr="00D72707">
        <w:rPr>
          <w:rFonts w:ascii="仿宋_GB2312" w:eastAsia="仿宋_GB2312" w:hAnsi="微软雅黑" w:hint="eastAsia"/>
          <w:b/>
          <w:color w:val="000000"/>
          <w:sz w:val="32"/>
          <w:szCs w:val="32"/>
        </w:rPr>
        <w:t>须在进入考点时提交给监考人员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不能按要求提供规定的核酸检测阴性证明的，不得参加考试。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（四）具有特殊情形的考生（详见“</w:t>
      </w:r>
      <w:r>
        <w:rPr>
          <w:rFonts w:ascii="黑体" w:eastAsia="黑体" w:hAnsi="黑体" w:hint="eastAsia"/>
          <w:color w:val="000000"/>
          <w:sz w:val="32"/>
          <w:szCs w:val="32"/>
        </w:rPr>
        <w:t>二、考生管理要求：（三）--（七）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”），请咨询</w:t>
      </w:r>
      <w:r w:rsidR="00062476">
        <w:rPr>
          <w:rFonts w:ascii="仿宋_GB2312" w:eastAsia="仿宋_GB2312" w:hAnsi="微软雅黑" w:hint="eastAsia"/>
          <w:color w:val="000000"/>
          <w:sz w:val="32"/>
          <w:szCs w:val="32"/>
        </w:rPr>
        <w:t>报考单位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，按照要求报备。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（五）每日自觉进行体温测量、健康状况监测，考前主动减少外出、不必要的聚集和人员接触，确保考试时身体状况良好。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二、考生管理要求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考前7天内无省外旅居史且非中高风险区的考生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，须持考前48小时内核酸检测阴性证明参加考试。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省外低风险地区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入鲁返鲁参加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考试的考生，须提供启程前48小时内核酸检测阴性证明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和入鲁后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考前48小时内核酸检测阴性证明，或者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提供入鲁后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考前间隔24小时以上2次核酸检测阴性证明（其中1次为考前48小时内），方可参加考试。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（三）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来自中、高风险地区的考生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，按要求完成居家医学观察或集中隔离医学观察等措施后，持考前48小时内核酸检测阴性证明参加考试；对尚未公布中高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风险区但7天内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发生社会面疫情的地区，参照中风险区执行。上述考生应提前向</w:t>
      </w:r>
      <w:r w:rsidR="00062476">
        <w:rPr>
          <w:rFonts w:ascii="仿宋_GB2312" w:eastAsia="仿宋_GB2312" w:hAnsi="微软雅黑" w:hint="eastAsia"/>
          <w:color w:val="000000"/>
          <w:sz w:val="32"/>
          <w:szCs w:val="32"/>
        </w:rPr>
        <w:t>报考单位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和考试所在地社区报备，在按照社区要求落实好各项疫情防控措施基础上再按要求参加考试，并于途中注意做好个人防护。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（四）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考前7天内从省外发生本土疫情省份</w:t>
      </w:r>
      <w:proofErr w:type="gramStart"/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入鲁返鲁参加</w:t>
      </w:r>
      <w:proofErr w:type="gramEnd"/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考试的考生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，应在相对独立的试室考试。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中高风险区和发生本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土疫情省份以国务院客户端、“山东疾控”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微信公众号最新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发布的《山东疾控近期疫情防控公众健康提示》为准。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（五）治愈出院的确诊病例和无症状感染者，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应持考前7天内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的健康体检报告，体检正常、肺部影像学显示肺部病灶完全吸收、2次间隔24小时核酸检测（其中1次为考前48小时）均为阴性的可以参加考试。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（六）属于以下情形的考生，参加考试时须持有考前7天内的2次间隔24小时以上的核酸检测阴性证明，其中1次为考前48小时内的核酸检测阴性证明，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并在隔离试室考试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：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1.尚在隔离观察期的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次密切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接触者；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2.有中风险等疫情重点地区旅居史且离开上述地区不满7天者；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3.考生居住社区10天内发生疫情者；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4.有境外旅居史且入境已满7天但不满10天者。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（七）考前7天有发热、咳嗽等症状的，须提供医疗机构出具的诊断证明和考前48小时内的核酸检测阴性证明，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并在隔离试室考试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（八）属于以下情形的考生，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不得参加考试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：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1.确诊病例、疑似病例、无症状感染者和尚在隔离观察期的密切接触者；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2.考前7天有发热、咳嗽等症状未痊愈且未排除传染病及身体不适者；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3.有高风险等疫情重点地区旅居史且离开上述地区不满7天者；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jc w:val="both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4.有境外旅居史且入境未满7天者；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4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5.不能按要求提供核酸检测阴性证明等健康证明的。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三、考试当天有关要求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（一）考生经现场检测体温正常（未超过37.3℃），携带</w:t>
      </w:r>
      <w:r w:rsidR="00062476" w:rsidRPr="00062476">
        <w:rPr>
          <w:rFonts w:ascii="仿宋_GB2312" w:eastAsia="仿宋_GB2312" w:hAnsi="华文宋体" w:hint="eastAsia"/>
          <w:b/>
          <w:color w:val="FF0000"/>
          <w:sz w:val="32"/>
          <w:szCs w:val="32"/>
        </w:rPr>
        <w:t>笔试准考证、</w:t>
      </w:r>
      <w:r w:rsidR="00062476" w:rsidRPr="00062476">
        <w:rPr>
          <w:rFonts w:ascii="仿宋_GB2312" w:eastAsia="仿宋_GB2312" w:hAnsi="微软雅黑" w:hint="eastAsia"/>
          <w:b/>
          <w:color w:val="FF0000"/>
          <w:sz w:val="32"/>
          <w:szCs w:val="32"/>
        </w:rPr>
        <w:t>面试</w:t>
      </w:r>
      <w:r w:rsidR="00062476" w:rsidRPr="00062476"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通知书</w:t>
      </w:r>
      <w:r w:rsidRPr="00062476"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、有效居民身份证件、符合规定要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求和</w:t>
      </w:r>
      <w:r w:rsidR="00062476"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相应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数量的核酸检测阴性证明(纸质版)，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扫描考场场所码，出示</w:t>
      </w:r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山东省电子健康通行</w:t>
      </w:r>
      <w:proofErr w:type="gramStart"/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码绿码</w:t>
      </w:r>
      <w:proofErr w:type="gramEnd"/>
      <w:r>
        <w:rPr>
          <w:rStyle w:val="a5"/>
          <w:rFonts w:ascii="仿宋_GB2312" w:eastAsia="仿宋_GB2312" w:hAnsi="微软雅黑" w:hint="eastAsia"/>
          <w:color w:val="FF0000"/>
          <w:sz w:val="32"/>
          <w:szCs w:val="32"/>
        </w:rPr>
        <w:t>、通信大数据行程卡绿卡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，方可参加考试。未携带的不得入场。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（二）因考前防疫检查需要，请考生预留充足入场时间，建议至少</w:t>
      </w:r>
      <w:r>
        <w:rPr>
          <w:rStyle w:val="a5"/>
          <w:rFonts w:ascii="仿宋_GB2312" w:eastAsia="仿宋_GB2312" w:hAnsi="微软雅黑" w:hint="eastAsia"/>
          <w:color w:val="000000"/>
          <w:sz w:val="32"/>
          <w:szCs w:val="32"/>
        </w:rPr>
        <w:t>提前1小时到达考点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，以免影响考试。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微软雅黑" w:eastAsia="微软雅黑" w:hAnsi="微软雅黑"/>
          <w:color w:val="000000"/>
          <w:sz w:val="27"/>
          <w:szCs w:val="27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（三）考生参加考试时应自备一次性使用医用口罩或医用外科口罩，</w:t>
      </w:r>
      <w:r w:rsidR="00062476" w:rsidRPr="00860C21">
        <w:rPr>
          <w:rFonts w:ascii="仿宋_GB2312" w:eastAsia="仿宋_GB2312" w:hint="eastAsia"/>
          <w:sz w:val="32"/>
          <w:szCs w:val="32"/>
        </w:rPr>
        <w:t>除核验考生身份和面试过程中按要求及时摘戴口罩外，进入考点、</w:t>
      </w:r>
      <w:proofErr w:type="gramStart"/>
      <w:r w:rsidR="00062476" w:rsidRPr="00860C21">
        <w:rPr>
          <w:rFonts w:ascii="仿宋_GB2312" w:eastAsia="仿宋_GB2312" w:hint="eastAsia"/>
          <w:sz w:val="32"/>
          <w:szCs w:val="32"/>
        </w:rPr>
        <w:t>候考过程</w:t>
      </w:r>
      <w:proofErr w:type="gramEnd"/>
      <w:r w:rsidR="00062476" w:rsidRPr="00860C21">
        <w:rPr>
          <w:rFonts w:ascii="仿宋_GB2312" w:eastAsia="仿宋_GB2312" w:hint="eastAsia"/>
          <w:sz w:val="32"/>
          <w:szCs w:val="32"/>
        </w:rPr>
        <w:t>中应当佩戴口罩,</w:t>
      </w:r>
      <w:proofErr w:type="gramStart"/>
      <w:r w:rsidR="00062476" w:rsidRPr="00860C21">
        <w:rPr>
          <w:rFonts w:ascii="仿宋_GB2312" w:eastAsia="仿宋_GB2312" w:hint="eastAsia"/>
          <w:sz w:val="32"/>
          <w:szCs w:val="32"/>
        </w:rPr>
        <w:t>进入候考室</w:t>
      </w:r>
      <w:proofErr w:type="gramEnd"/>
      <w:r w:rsidR="00062476" w:rsidRPr="00860C21">
        <w:rPr>
          <w:rFonts w:ascii="仿宋_GB2312" w:eastAsia="仿宋_GB2312" w:hint="eastAsia"/>
          <w:sz w:val="32"/>
          <w:szCs w:val="32"/>
        </w:rPr>
        <w:t>、备课室、休息室就坐后，考生可自主决定是否继续佩戴。</w:t>
      </w:r>
    </w:p>
    <w:p w:rsidR="00D72707" w:rsidRDefault="00D72707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（四）考试期间，监考人员将组织全体考生签订《考生健康承诺书》（</w:t>
      </w:r>
      <w:r w:rsidRPr="00992510">
        <w:rPr>
          <w:rFonts w:ascii="仿宋_GB2312" w:eastAsia="仿宋_GB2312" w:hAnsi="微软雅黑" w:hint="eastAsia"/>
          <w:b/>
          <w:color w:val="000000"/>
          <w:sz w:val="32"/>
          <w:szCs w:val="32"/>
        </w:rPr>
        <w:t>考场提供，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样式见附件</w:t>
      </w:r>
      <w:r w:rsidR="00062476">
        <w:rPr>
          <w:rFonts w:ascii="仿宋_GB2312" w:eastAsia="仿宋_GB2312" w:hAnsi="微软雅黑" w:hint="eastAsia"/>
          <w:color w:val="000000"/>
          <w:sz w:val="32"/>
          <w:szCs w:val="32"/>
        </w:rPr>
        <w:t>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），请考生提前了解健康承诺书内容，按要求如实签订。</w:t>
      </w:r>
    </w:p>
    <w:p w:rsidR="00252672" w:rsidRPr="00BE16EB" w:rsidRDefault="00BE16EB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rFonts w:ascii="黑体" w:eastAsia="黑体" w:hAnsi="黑体"/>
          <w:sz w:val="32"/>
          <w:szCs w:val="32"/>
        </w:rPr>
      </w:pPr>
      <w:r w:rsidRPr="00BE16EB"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C65132" w:rsidRPr="00BE16EB">
        <w:rPr>
          <w:rFonts w:ascii="黑体" w:eastAsia="黑体" w:hAnsi="黑体" w:hint="eastAsia"/>
          <w:sz w:val="32"/>
          <w:szCs w:val="32"/>
        </w:rPr>
        <w:t>、联系电话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山东省聊城第一中学：0635-</w:t>
      </w:r>
      <w:proofErr w:type="gramStart"/>
      <w:r w:rsidRPr="005B3F3F">
        <w:rPr>
          <w:rFonts w:ascii="仿宋_GB2312" w:eastAsia="仿宋_GB2312"/>
          <w:sz w:val="32"/>
          <w:szCs w:val="32"/>
        </w:rPr>
        <w:t>5108980</w:t>
      </w:r>
      <w:r w:rsidR="006B2C59">
        <w:rPr>
          <w:rFonts w:ascii="仿宋_GB2312" w:eastAsia="仿宋_GB2312" w:hint="eastAsia"/>
          <w:sz w:val="32"/>
          <w:szCs w:val="32"/>
        </w:rPr>
        <w:t xml:space="preserve">  </w:t>
      </w:r>
      <w:r w:rsidRPr="005B3F3F">
        <w:rPr>
          <w:rFonts w:ascii="仿宋_GB2312" w:eastAsia="仿宋_GB2312"/>
          <w:sz w:val="32"/>
          <w:szCs w:val="32"/>
        </w:rPr>
        <w:t>51089</w:t>
      </w:r>
      <w:r w:rsidRPr="005B3F3F">
        <w:rPr>
          <w:rFonts w:ascii="仿宋_GB2312" w:eastAsia="仿宋_GB2312" w:hint="eastAsia"/>
          <w:sz w:val="32"/>
          <w:szCs w:val="32"/>
        </w:rPr>
        <w:t>08</w:t>
      </w:r>
      <w:proofErr w:type="gramEnd"/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山东省聊城第三中学：13165403885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聊城市水城中学：</w:t>
      </w:r>
      <w:r w:rsidRPr="005B3F3F">
        <w:rPr>
          <w:rFonts w:ascii="仿宋_GB2312" w:eastAsia="仿宋_GB2312"/>
          <w:sz w:val="32"/>
          <w:szCs w:val="32"/>
        </w:rPr>
        <w:t>13606359077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聊城幼儿师范学校：0635-</w:t>
      </w:r>
      <w:r w:rsidRPr="005B3F3F">
        <w:rPr>
          <w:rFonts w:ascii="仿宋_GB2312" w:eastAsia="仿宋_GB2312"/>
          <w:sz w:val="32"/>
          <w:szCs w:val="32"/>
        </w:rPr>
        <w:t>7132790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聊城市实验幼儿园：0635-6060635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聊城市特殊教育学校：0635-8240311</w:t>
      </w:r>
    </w:p>
    <w:p w:rsidR="00252672" w:rsidRPr="005B3F3F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聊城市第一实验学校：0635-8686922</w:t>
      </w:r>
      <w:r w:rsidR="006B2C59">
        <w:rPr>
          <w:rFonts w:ascii="仿宋_GB2312" w:eastAsia="仿宋_GB2312" w:hint="eastAsia"/>
          <w:sz w:val="32"/>
          <w:szCs w:val="32"/>
        </w:rPr>
        <w:t xml:space="preserve">  </w:t>
      </w:r>
      <w:r w:rsidRPr="005B3F3F">
        <w:rPr>
          <w:rFonts w:ascii="仿宋_GB2312" w:eastAsia="仿宋_GB2312"/>
          <w:sz w:val="32"/>
          <w:szCs w:val="32"/>
        </w:rPr>
        <w:t>7299978</w:t>
      </w:r>
    </w:p>
    <w:p w:rsidR="00252672" w:rsidRDefault="00252672" w:rsidP="00BE16EB">
      <w:pPr>
        <w:adjustRightInd w:val="0"/>
        <w:snapToGrid w:val="0"/>
        <w:spacing w:line="600" w:lineRule="exact"/>
        <w:ind w:firstLineChars="200" w:firstLine="632"/>
        <w:rPr>
          <w:rFonts w:ascii="仿宋_GB2312" w:eastAsia="仿宋_GB2312"/>
          <w:sz w:val="32"/>
          <w:szCs w:val="32"/>
        </w:rPr>
      </w:pPr>
      <w:r w:rsidRPr="005B3F3F">
        <w:rPr>
          <w:rFonts w:ascii="仿宋_GB2312" w:eastAsia="仿宋_GB2312" w:hint="eastAsia"/>
          <w:sz w:val="32"/>
          <w:szCs w:val="32"/>
        </w:rPr>
        <w:t>聊城市医药技工学校：0635-</w:t>
      </w:r>
      <w:r w:rsidRPr="005B3F3F">
        <w:rPr>
          <w:rFonts w:ascii="仿宋_GB2312" w:eastAsia="仿宋_GB2312"/>
          <w:sz w:val="32"/>
          <w:szCs w:val="32"/>
        </w:rPr>
        <w:t>8</w:t>
      </w:r>
      <w:r w:rsidRPr="005B3F3F">
        <w:rPr>
          <w:rFonts w:ascii="仿宋_GB2312" w:eastAsia="仿宋_GB2312" w:hint="eastAsia"/>
          <w:sz w:val="32"/>
          <w:szCs w:val="32"/>
        </w:rPr>
        <w:t>5</w:t>
      </w:r>
      <w:r w:rsidRPr="005B3F3F">
        <w:rPr>
          <w:rFonts w:ascii="仿宋_GB2312" w:eastAsia="仿宋_GB2312"/>
          <w:sz w:val="32"/>
          <w:szCs w:val="32"/>
        </w:rPr>
        <w:t>12747</w:t>
      </w:r>
    </w:p>
    <w:p w:rsidR="00252672" w:rsidRPr="00BE3542" w:rsidRDefault="00252672" w:rsidP="00BE16EB">
      <w:pPr>
        <w:spacing w:line="600" w:lineRule="exact"/>
        <w:ind w:firstLineChars="200" w:firstLine="632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E3542">
        <w:rPr>
          <w:rFonts w:ascii="仿宋_GB2312" w:eastAsia="仿宋_GB2312" w:hAnsi="仿宋_GB2312" w:cs="仿宋_GB2312" w:hint="eastAsia"/>
          <w:kern w:val="0"/>
          <w:sz w:val="32"/>
          <w:szCs w:val="32"/>
        </w:rPr>
        <w:t>聊城经济技术开发区：0635-8516283</w:t>
      </w:r>
    </w:p>
    <w:p w:rsidR="00252672" w:rsidRPr="00BE3542" w:rsidRDefault="00252672" w:rsidP="00BE16EB">
      <w:pPr>
        <w:spacing w:line="600" w:lineRule="exact"/>
        <w:ind w:firstLineChars="200" w:firstLine="632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BE3542">
        <w:rPr>
          <w:rFonts w:ascii="仿宋_GB2312" w:eastAsia="仿宋_GB2312" w:hAnsi="仿宋_GB2312" w:cs="仿宋_GB2312" w:hint="eastAsia"/>
          <w:kern w:val="0"/>
          <w:sz w:val="32"/>
          <w:szCs w:val="32"/>
        </w:rPr>
        <w:t>聊城高新技术产业开发区：0635-8507317</w:t>
      </w:r>
    </w:p>
    <w:p w:rsidR="00C65132" w:rsidRPr="00252672" w:rsidRDefault="00C65132" w:rsidP="00BE16EB">
      <w:pPr>
        <w:pStyle w:val="a6"/>
        <w:shd w:val="clear" w:color="auto" w:fill="FFFFFF"/>
        <w:spacing w:before="0" w:beforeAutospacing="0" w:after="0" w:afterAutospacing="0" w:line="600" w:lineRule="exact"/>
        <w:ind w:firstLineChars="200" w:firstLine="632"/>
        <w:rPr>
          <w:sz w:val="32"/>
          <w:szCs w:val="32"/>
        </w:rPr>
      </w:pPr>
    </w:p>
    <w:p w:rsidR="00430352" w:rsidRDefault="00430352" w:rsidP="00BE16EB">
      <w:pPr>
        <w:widowControl/>
        <w:spacing w:line="600" w:lineRule="exact"/>
        <w:ind w:firstLineChars="200" w:firstLine="412"/>
        <w:jc w:val="left"/>
      </w:pPr>
    </w:p>
    <w:sectPr w:rsidR="00430352" w:rsidSect="008B0CD8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61D" w:rsidRDefault="0037761D" w:rsidP="002F122D">
      <w:pPr>
        <w:spacing w:line="240" w:lineRule="auto"/>
      </w:pPr>
      <w:r>
        <w:separator/>
      </w:r>
    </w:p>
  </w:endnote>
  <w:endnote w:type="continuationSeparator" w:id="0">
    <w:p w:rsidR="0037761D" w:rsidRDefault="0037761D" w:rsidP="002F1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61D" w:rsidRDefault="0037761D" w:rsidP="002F122D">
      <w:pPr>
        <w:spacing w:line="240" w:lineRule="auto"/>
      </w:pPr>
      <w:r>
        <w:separator/>
      </w:r>
    </w:p>
  </w:footnote>
  <w:footnote w:type="continuationSeparator" w:id="0">
    <w:p w:rsidR="0037761D" w:rsidRDefault="0037761D" w:rsidP="002F12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22D"/>
    <w:rsid w:val="00013F9E"/>
    <w:rsid w:val="00062476"/>
    <w:rsid w:val="0008474E"/>
    <w:rsid w:val="000D201B"/>
    <w:rsid w:val="00102A39"/>
    <w:rsid w:val="00110CD9"/>
    <w:rsid w:val="0017018A"/>
    <w:rsid w:val="00197A27"/>
    <w:rsid w:val="00252672"/>
    <w:rsid w:val="002631AE"/>
    <w:rsid w:val="002D42AD"/>
    <w:rsid w:val="002F122D"/>
    <w:rsid w:val="0034472D"/>
    <w:rsid w:val="0037761D"/>
    <w:rsid w:val="00430352"/>
    <w:rsid w:val="00446084"/>
    <w:rsid w:val="00461DCC"/>
    <w:rsid w:val="0054216B"/>
    <w:rsid w:val="005458FA"/>
    <w:rsid w:val="00602B8F"/>
    <w:rsid w:val="00637383"/>
    <w:rsid w:val="006557A9"/>
    <w:rsid w:val="00696C5C"/>
    <w:rsid w:val="006A4D69"/>
    <w:rsid w:val="006B2C59"/>
    <w:rsid w:val="00753D8F"/>
    <w:rsid w:val="00762359"/>
    <w:rsid w:val="00794557"/>
    <w:rsid w:val="007A41AF"/>
    <w:rsid w:val="007A63CC"/>
    <w:rsid w:val="007B2B16"/>
    <w:rsid w:val="007B5074"/>
    <w:rsid w:val="0081176B"/>
    <w:rsid w:val="00880C3E"/>
    <w:rsid w:val="008A3CED"/>
    <w:rsid w:val="008B0CD8"/>
    <w:rsid w:val="008D1564"/>
    <w:rsid w:val="00992510"/>
    <w:rsid w:val="009B44C0"/>
    <w:rsid w:val="009E62BB"/>
    <w:rsid w:val="00A372BD"/>
    <w:rsid w:val="00A65198"/>
    <w:rsid w:val="00A85BFB"/>
    <w:rsid w:val="00AB7394"/>
    <w:rsid w:val="00B66FC0"/>
    <w:rsid w:val="00B72A4F"/>
    <w:rsid w:val="00B73CF9"/>
    <w:rsid w:val="00BE16EB"/>
    <w:rsid w:val="00BE23B7"/>
    <w:rsid w:val="00BE4F76"/>
    <w:rsid w:val="00C431B0"/>
    <w:rsid w:val="00C65132"/>
    <w:rsid w:val="00CA0AC2"/>
    <w:rsid w:val="00D72707"/>
    <w:rsid w:val="00D973A9"/>
    <w:rsid w:val="00DD4E98"/>
    <w:rsid w:val="00DF0725"/>
    <w:rsid w:val="00DF37CD"/>
    <w:rsid w:val="00EC2933"/>
    <w:rsid w:val="00FE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2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22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22D"/>
    <w:rPr>
      <w:sz w:val="18"/>
      <w:szCs w:val="18"/>
    </w:rPr>
  </w:style>
  <w:style w:type="character" w:styleId="a5">
    <w:name w:val="Strong"/>
    <w:basedOn w:val="a0"/>
    <w:uiPriority w:val="22"/>
    <w:qFormat/>
    <w:rsid w:val="002F122D"/>
    <w:rPr>
      <w:b/>
      <w:bCs/>
    </w:rPr>
  </w:style>
  <w:style w:type="paragraph" w:styleId="a6">
    <w:name w:val="Normal (Web)"/>
    <w:basedOn w:val="a"/>
    <w:uiPriority w:val="99"/>
    <w:unhideWhenUsed/>
    <w:rsid w:val="00D72707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304</Words>
  <Characters>1735</Characters>
  <Application>Microsoft Office Word</Application>
  <DocSecurity>0</DocSecurity>
  <Lines>14</Lines>
  <Paragraphs>4</Paragraphs>
  <ScaleCrop>false</ScaleCrop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lgl</dc:creator>
  <cp:lastModifiedBy>lgl</cp:lastModifiedBy>
  <cp:revision>13</cp:revision>
  <dcterms:created xsi:type="dcterms:W3CDTF">2022-06-29T01:32:00Z</dcterms:created>
  <dcterms:modified xsi:type="dcterms:W3CDTF">2022-07-22T06:10:00Z</dcterms:modified>
</cp:coreProperties>
</file>