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烟台高新区教育系统</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val="en-US" w:eastAsia="zh-CN"/>
        </w:rPr>
        <w:t>中小学</w:t>
      </w:r>
      <w:r>
        <w:rPr>
          <w:rFonts w:hint="eastAsia" w:ascii="方正小标宋简体" w:hAnsi="方正小标宋简体" w:eastAsia="方正小标宋简体" w:cs="方正小标宋简体"/>
          <w:bCs/>
          <w:kern w:val="0"/>
          <w:sz w:val="44"/>
          <w:szCs w:val="44"/>
          <w:lang w:eastAsia="zh-CN"/>
        </w:rPr>
        <w:t>教师</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烟台高新区教育系统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中小学</w:t>
      </w:r>
      <w:r>
        <w:rPr>
          <w:rFonts w:hint="eastAsia" w:ascii="仿宋_GB2312" w:hAnsi="仿宋" w:eastAsia="仿宋_GB2312"/>
          <w:sz w:val="32"/>
          <w:szCs w:val="32"/>
          <w:lang w:eastAsia="zh-CN"/>
        </w:rPr>
        <w:t>教师</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教师资格证书、</w:t>
      </w:r>
      <w:r>
        <w:rPr>
          <w:rFonts w:hint="eastAsia" w:ascii="仿宋_GB2312" w:hAnsi="仿宋_GB2312" w:eastAsia="仿宋_GB2312" w:cs="仿宋_GB2312"/>
          <w:color w:val="auto"/>
          <w:sz w:val="32"/>
          <w:szCs w:val="32"/>
          <w:shd w:val="clear" w:color="auto" w:fill="FFFFFF"/>
          <w:lang w:eastAsia="zh-CN"/>
        </w:rPr>
        <w:t>普通话证书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教师资格证书、</w:t>
      </w:r>
      <w:r>
        <w:rPr>
          <w:rFonts w:hint="eastAsia" w:ascii="仿宋_GB2312" w:hAnsi="仿宋" w:eastAsia="仿宋_GB2312"/>
          <w:color w:val="auto"/>
          <w:sz w:val="32"/>
          <w:szCs w:val="32"/>
          <w:lang w:eastAsia="zh-CN"/>
        </w:rPr>
        <w:t>普通话证书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w:t>
      </w:r>
      <w:r>
        <w:rPr>
          <w:rFonts w:hint="eastAsia" w:ascii="仿宋_GB2312" w:hAnsi="仿宋" w:eastAsia="仿宋_GB2312"/>
          <w:sz w:val="32"/>
          <w:szCs w:val="32"/>
          <w:lang w:val="en-US" w:eastAsia="zh-CN"/>
        </w:rPr>
        <w:t>底前</w:t>
      </w:r>
      <w:r>
        <w:rPr>
          <w:rFonts w:hint="eastAsia" w:ascii="仿宋_GB2312" w:hAnsi="仿宋" w:eastAsia="仿宋_GB2312"/>
          <w:sz w:val="32"/>
          <w:szCs w:val="32"/>
        </w:rPr>
        <w:t>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rPr>
        <w:t>根据国务院办公厅《关于进一步做好高校毕业生等青年就业创业工作的通知》（国办发〔2</w:t>
      </w:r>
      <w:r>
        <w:rPr>
          <w:rFonts w:ascii="仿宋_GB2312" w:hAnsi="仿宋" w:eastAsia="仿宋_GB2312"/>
          <w:sz w:val="32"/>
          <w:szCs w:val="32"/>
        </w:rPr>
        <w:t>022</w:t>
      </w:r>
      <w:r>
        <w:rPr>
          <w:rFonts w:hint="eastAsia" w:ascii="仿宋_GB2312" w:hAnsi="仿宋" w:eastAsia="仿宋_GB2312"/>
          <w:sz w:val="32"/>
          <w:szCs w:val="32"/>
        </w:rPr>
        <w:t>〕1</w:t>
      </w:r>
      <w:r>
        <w:rPr>
          <w:rFonts w:ascii="仿宋_GB2312" w:hAnsi="仿宋" w:eastAsia="仿宋_GB2312"/>
          <w:sz w:val="32"/>
          <w:szCs w:val="32"/>
        </w:rPr>
        <w:t>3</w:t>
      </w:r>
      <w:r>
        <w:rPr>
          <w:rFonts w:hint="eastAsia" w:ascii="仿宋_GB2312" w:hAnsi="仿宋" w:eastAsia="仿宋_GB2312"/>
          <w:sz w:val="32"/>
          <w:szCs w:val="32"/>
        </w:rPr>
        <w:t>号）“受疫情影响严重的地区，在2</w:t>
      </w:r>
      <w:r>
        <w:rPr>
          <w:rFonts w:ascii="仿宋_GB2312" w:hAnsi="仿宋" w:eastAsia="仿宋_GB2312"/>
          <w:sz w:val="32"/>
          <w:szCs w:val="32"/>
        </w:rPr>
        <w:t>022</w:t>
      </w:r>
      <w:r>
        <w:rPr>
          <w:rFonts w:hint="eastAsia" w:ascii="仿宋_GB2312" w:hAnsi="仿宋" w:eastAsia="仿宋_GB2312"/>
          <w:sz w:val="32"/>
          <w:szCs w:val="32"/>
        </w:rPr>
        <w:t>年1</w:t>
      </w:r>
      <w:r>
        <w:rPr>
          <w:rFonts w:ascii="仿宋_GB2312" w:hAnsi="仿宋" w:eastAsia="仿宋_GB2312"/>
          <w:sz w:val="32"/>
          <w:szCs w:val="32"/>
        </w:rPr>
        <w:t>2</w:t>
      </w:r>
      <w:r>
        <w:rPr>
          <w:rFonts w:hint="eastAsia" w:ascii="仿宋_GB2312" w:hAnsi="仿宋" w:eastAsia="仿宋_GB2312"/>
          <w:sz w:val="32"/>
          <w:szCs w:val="32"/>
        </w:rPr>
        <w:t>月3</w:t>
      </w:r>
      <w:r>
        <w:rPr>
          <w:rFonts w:ascii="仿宋_GB2312" w:hAnsi="仿宋" w:eastAsia="仿宋_GB2312"/>
          <w:sz w:val="32"/>
          <w:szCs w:val="32"/>
        </w:rPr>
        <w:t>1</w:t>
      </w:r>
      <w:r>
        <w:rPr>
          <w:rFonts w:hint="eastAsia" w:ascii="仿宋_GB2312" w:hAnsi="仿宋" w:eastAsia="仿宋_GB2312"/>
          <w:sz w:val="32"/>
          <w:szCs w:val="32"/>
        </w:rPr>
        <w:t>日前可实施中小学、幼儿园、中等职业学校教师资格“先上岗、再考证”阶段性措施。”的规定，对因受疫情影响暂未取得教师资格证书的人员，符合教师资格考试报考相关条件的，可先参加公开招聘，被确定为拟聘用人选的，须在上岗后一年内取得相应岗位要求的教师资格，如未能如期通过教师资格考试，取得教师资格，根据《中华人民共和国教师资格条例》第二条“中国公民在各级各类学校和其他教育机构中专门从事教育教学工作，应当依法取得教师资格”规定，则自动丧失已获得的公开招聘拟聘用资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eastAsia" w:ascii="仿宋_GB2312" w:hAnsi="仿宋_GB2312" w:eastAsia="仿宋_GB2312" w:cs="仿宋_GB2312"/>
          <w:bCs/>
          <w:kern w:val="0"/>
          <w:sz w:val="32"/>
          <w:szCs w:val="32"/>
          <w:lang w:val="en-US" w:eastAsia="zh-CN"/>
        </w:rPr>
        <w:t>提交审核</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eastAsia" w:ascii="黑体" w:hAnsi="黑体" w:eastAsia="黑体" w:cs="黑体"/>
          <w:kern w:val="0"/>
          <w:sz w:val="32"/>
          <w:szCs w:val="32"/>
          <w:lang w:val="en-US" w:eastAsia="zh-CN"/>
        </w:rPr>
        <w:t>提交审核</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w:t>
      </w:r>
      <w:r>
        <w:rPr>
          <w:rFonts w:hint="eastAsia" w:ascii="仿宋_GB2312" w:hAnsi="仿宋_GB2312" w:eastAsia="仿宋_GB2312" w:cs="仿宋_GB2312"/>
          <w:kern w:val="0"/>
          <w:sz w:val="32"/>
          <w:szCs w:val="32"/>
          <w:lang w:val="en-US" w:eastAsia="zh-CN"/>
        </w:rPr>
        <w:t>提交审核</w:t>
      </w:r>
      <w:r>
        <w:rPr>
          <w:rFonts w:hint="eastAsia" w:ascii="仿宋_GB2312" w:hAnsi="仿宋_GB2312" w:eastAsia="仿宋_GB2312" w:cs="仿宋_GB2312"/>
          <w:kern w:val="0"/>
          <w:sz w:val="32"/>
          <w:szCs w:val="32"/>
        </w:rPr>
        <w:t>”时，若系统提示“</w:t>
      </w:r>
      <w:r>
        <w:rPr>
          <w:rFonts w:hint="eastAsia" w:ascii="仿宋_GB2312" w:hAnsi="仿宋_GB2312" w:eastAsia="仿宋_GB2312" w:cs="仿宋_GB2312"/>
          <w:kern w:val="0"/>
          <w:sz w:val="32"/>
          <w:szCs w:val="32"/>
          <w:lang w:val="en-US" w:eastAsia="zh-CN"/>
        </w:rPr>
        <w:t>提交审核</w:t>
      </w:r>
      <w:r>
        <w:rPr>
          <w:rFonts w:hint="eastAsia" w:ascii="仿宋_GB2312" w:hAnsi="仿宋_GB2312" w:eastAsia="仿宋_GB2312" w:cs="仿宋_GB2312"/>
          <w:kern w:val="0"/>
          <w:sz w:val="32"/>
          <w:szCs w:val="32"/>
        </w:rPr>
        <w:t>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文件的规定，笔试费用为每人每科40元，面试费用每人70元。享受减免考务费用的农村特困大学生、城市低保人员和残疾人，先在规定时间内完成缴费，办理考务费减免手续后，退回考务费用。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b/>
          <w:bCs/>
          <w:kern w:val="0"/>
          <w:sz w:val="32"/>
          <w:szCs w:val="32"/>
          <w:highlight w:val="none"/>
          <w:lang w:val="en-US" w:eastAsia="zh-CN"/>
        </w:rPr>
        <w:t>gxqgwxcb@yt.shandong.cn</w:t>
      </w:r>
      <w:r>
        <w:rPr>
          <w:rFonts w:hint="eastAsia" w:ascii="仿宋_GB2312" w:hAnsi="仿宋_GB2312" w:eastAsia="仿宋_GB2312" w:cs="仿宋_GB2312"/>
          <w:kern w:val="0"/>
          <w:sz w:val="32"/>
          <w:szCs w:val="32"/>
        </w:rPr>
        <w:t>，邮件主题须为：“费用减免+考生姓名+身份证号”。发送材料包括：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bookmarkStart w:id="0" w:name="_GoBack"/>
      <w:r>
        <w:rPr>
          <w:rFonts w:hint="eastAsia" w:ascii="仿宋_GB2312" w:eastAsia="仿宋_GB2312"/>
          <w:strike w:val="0"/>
          <w:dstrike w:val="0"/>
          <w:color w:val="auto"/>
          <w:sz w:val="32"/>
          <w:szCs w:val="32"/>
          <w:highlight w:val="none"/>
          <w:lang w:eastAsia="zh-CN"/>
        </w:rPr>
        <w:t>残疾人联合会机关颁发的</w:t>
      </w:r>
      <w:bookmarkEnd w:id="0"/>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13</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w:t>
      </w:r>
      <w:r>
        <w:rPr>
          <w:rFonts w:hint="eastAsia" w:ascii="仿宋_GB2312" w:eastAsia="仿宋_GB2312"/>
          <w:sz w:val="32"/>
          <w:szCs w:val="32"/>
          <w:lang w:eastAsia="zh-CN"/>
        </w:rPr>
        <w:t>务必于当日</w:t>
      </w:r>
      <w:r>
        <w:rPr>
          <w:rFonts w:hint="eastAsia" w:ascii="仿宋_GB2312" w:eastAsia="仿宋_GB2312"/>
          <w:sz w:val="32"/>
          <w:szCs w:val="32"/>
        </w:rPr>
        <w:t>工作时间内致电0535-</w:t>
      </w:r>
      <w:r>
        <w:rPr>
          <w:rFonts w:hint="eastAsia" w:ascii="仿宋_GB2312" w:eastAsia="仿宋_GB2312"/>
          <w:sz w:val="32"/>
          <w:szCs w:val="32"/>
          <w:lang w:val="en-US" w:eastAsia="zh-CN"/>
        </w:rPr>
        <w:t>6922113</w:t>
      </w:r>
      <w:r>
        <w:rPr>
          <w:rFonts w:hint="eastAsia" w:ascii="仿宋_GB2312" w:eastAsia="仿宋_GB2312"/>
          <w:sz w:val="32"/>
          <w:szCs w:val="32"/>
        </w:rPr>
        <w:t>确认邮件收到情况。免笔</w:t>
      </w:r>
      <w:r>
        <w:rPr>
          <w:rFonts w:hint="eastAsia" w:ascii="仿宋_GB2312" w:eastAsia="仿宋_GB2312"/>
          <w:sz w:val="32"/>
          <w:szCs w:val="32"/>
          <w:lang w:eastAsia="zh-CN"/>
        </w:rPr>
        <w:t>（面）</w:t>
      </w:r>
      <w:r>
        <w:rPr>
          <w:rFonts w:hint="eastAsia" w:ascii="仿宋_GB2312" w:eastAsia="仿宋_GB2312"/>
          <w:sz w:val="32"/>
          <w:szCs w:val="32"/>
        </w:rPr>
        <w:t>试考务费认定结果以电子邮件反馈。</w:t>
      </w:r>
      <w:r>
        <w:rPr>
          <w:rFonts w:hint="eastAsia" w:ascii="仿宋_GB2312" w:hAnsi="仿宋_GB2312" w:eastAsia="仿宋_GB2312" w:cs="仿宋_GB2312"/>
          <w:kern w:val="0"/>
          <w:sz w:val="32"/>
          <w:szCs w:val="32"/>
        </w:rPr>
        <w:t>农村特困大学生、城市低保人员和残疾人如进入面试</w:t>
      </w:r>
      <w:r>
        <w:rPr>
          <w:rFonts w:hint="eastAsia" w:ascii="仿宋_GB2312" w:eastAsia="仿宋_GB2312"/>
          <w:sz w:val="32"/>
          <w:szCs w:val="32"/>
        </w:rPr>
        <w:t>（</w:t>
      </w:r>
      <w:r>
        <w:rPr>
          <w:rFonts w:hint="eastAsia" w:ascii="仿宋_GB2312" w:eastAsia="仿宋_GB2312"/>
          <w:sz w:val="32"/>
          <w:szCs w:val="32"/>
          <w:lang w:val="en-US" w:eastAsia="zh-CN"/>
        </w:rPr>
        <w:t>小学美术</w:t>
      </w:r>
      <w:r>
        <w:rPr>
          <w:rFonts w:hint="eastAsia" w:ascii="仿宋_GB2312" w:eastAsia="仿宋_GB2312"/>
          <w:sz w:val="32"/>
          <w:szCs w:val="32"/>
        </w:rPr>
        <w:t>教师笔试）</w:t>
      </w:r>
      <w:r>
        <w:rPr>
          <w:rFonts w:hint="eastAsia" w:ascii="仿宋_GB2312" w:hAnsi="仿宋_GB2312" w:eastAsia="仿宋_GB2312" w:cs="仿宋_GB2312"/>
          <w:kern w:val="0"/>
          <w:sz w:val="32"/>
          <w:szCs w:val="32"/>
        </w:rPr>
        <w:t>范围，在现场资格审查时，经应聘人员本人申请，可免缴面试</w:t>
      </w:r>
      <w:r>
        <w:rPr>
          <w:rFonts w:hint="eastAsia" w:ascii="仿宋_GB2312" w:eastAsia="仿宋_GB2312"/>
          <w:sz w:val="32"/>
          <w:szCs w:val="32"/>
        </w:rPr>
        <w:t>（</w:t>
      </w:r>
      <w:r>
        <w:rPr>
          <w:rFonts w:hint="eastAsia" w:ascii="仿宋_GB2312" w:eastAsia="仿宋_GB2312"/>
          <w:sz w:val="32"/>
          <w:szCs w:val="32"/>
          <w:lang w:val="en-US" w:eastAsia="zh-CN"/>
        </w:rPr>
        <w:t>小学美术</w:t>
      </w:r>
      <w:r>
        <w:rPr>
          <w:rFonts w:hint="eastAsia" w:ascii="仿宋_GB2312" w:eastAsia="仿宋_GB2312"/>
          <w:sz w:val="32"/>
          <w:szCs w:val="32"/>
        </w:rPr>
        <w:t>教师笔试）</w:t>
      </w:r>
      <w:r>
        <w:rPr>
          <w:rFonts w:hint="eastAsia" w:ascii="仿宋_GB2312" w:hAnsi="仿宋_GB2312" w:eastAsia="仿宋_GB2312" w:cs="仿宋_GB2312"/>
          <w:kern w:val="0"/>
          <w:sz w:val="32"/>
          <w:szCs w:val="32"/>
        </w:rPr>
        <w:t>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ascii="仿宋_GB2312" w:hAnsi="仿宋_GB2312" w:eastAsia="仿宋_GB2312" w:cs="仿宋_GB2312"/>
          <w:kern w:val="0"/>
          <w:sz w:val="32"/>
          <w:szCs w:val="32"/>
          <w:lang w:val="en-US"/>
        </w:rPr>
        <w:t>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(4)学位、学历证书。</w:t>
      </w:r>
      <w:r>
        <w:rPr>
          <w:rFonts w:hint="eastAsia" w:ascii="仿宋_GB2312" w:hAnsi="仿宋" w:eastAsia="仿宋_GB2312"/>
          <w:sz w:val="32"/>
          <w:szCs w:val="32"/>
          <w:lang w:val="en-US" w:eastAsia="zh-CN"/>
        </w:rPr>
        <w:t>2022年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)2022年高校毕业生提供就业协议书；往届未派遣的毕业生提供报到证。非个人原因无法提供就业协议书或就业报到证的，提供相关证明材料。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与主管部门签订的聘用合同、生源地证明材料（全国项目山东生源的需要提供）；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(7)已就业人员提交具有人事管理权限部门或单位出具的解约证明或单位同意报考证明信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附件4）</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(8)教师资格证书。暂未取得可不提交，因疫情封控原因暂未取得的须按要求提供承诺书</w:t>
      </w:r>
      <w:r>
        <w:rPr>
          <w:rFonts w:hint="eastAsia" w:ascii="仿宋_GB2312" w:hAnsi="仿宋" w:eastAsia="仿宋_GB2312"/>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(9)普通话证书。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)招聘岗位有工作经历要求的，提交专业工作经历证明信及相关材料。主要是证明其专业工作经历的劳动(聘用)合同、社会保险缴纳证明及单位出具的专业工作经历证明信(附件</w:t>
      </w:r>
      <w:r>
        <w:rPr>
          <w:rFonts w:hint="eastAsia" w:ascii="仿宋_GB2312" w:hAnsi="仿宋" w:eastAsia="仿宋_GB2312"/>
          <w:sz w:val="32"/>
          <w:szCs w:val="32"/>
          <w:lang w:val="en-US" w:eastAsia="zh-CN"/>
        </w:rPr>
        <w:t>6</w:t>
      </w:r>
      <w:r>
        <w:rPr>
          <w:rFonts w:hint="eastAsia" w:ascii="仿宋_GB2312" w:hAnsi="仿宋" w:eastAsia="仿宋_GB2312"/>
          <w:sz w:val="32"/>
          <w:szCs w:val="32"/>
        </w:rPr>
        <w:t>)。工作经历按足年足月计算，可累积计算。报考人员未按照有关规定缴纳社会保险金的，不认可其相关工作经历。考生在校期间的社会实践、实习、兼职等不计算为工作经历。</w:t>
      </w:r>
    </w:p>
    <w:p>
      <w:pPr>
        <w:widowControl/>
        <w:tabs>
          <w:tab w:val="left" w:pos="2865"/>
        </w:tabs>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val="en-US" w:eastAsia="zh-CN"/>
        </w:rPr>
        <w:t>香港和澳门居民中的中国公民应聘的，还需提供《港澳居民来往内地通行证》。</w:t>
      </w:r>
    </w:p>
    <w:p>
      <w:pPr>
        <w:widowControl/>
        <w:tabs>
          <w:tab w:val="left" w:pos="2865"/>
        </w:tabs>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2</w:t>
      </w:r>
      <w:r>
        <w:rPr>
          <w:rFonts w:hint="eastAsia" w:ascii="仿宋_GB2312" w:hAnsi="仿宋" w:eastAsia="仿宋_GB2312"/>
          <w:sz w:val="32"/>
          <w:szCs w:val="32"/>
        </w:rPr>
        <w:t>)本人近期彩色正面免冠2寸照片2张。</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(13)</w:t>
      </w:r>
      <w:r>
        <w:rPr>
          <w:rFonts w:hint="eastAsia" w:ascii="仿宋_GB2312" w:hAnsi="仿宋_GB2312" w:eastAsia="仿宋_GB2312" w:cs="仿宋_GB2312"/>
          <w:color w:val="000000"/>
          <w:sz w:val="32"/>
          <w:szCs w:val="32"/>
          <w:shd w:val="clear" w:color="auto" w:fill="FFFFFF"/>
        </w:rPr>
        <w:t>应聘人员健康承诺书（附件</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(14)</w:t>
      </w:r>
      <w:r>
        <w:rPr>
          <w:rFonts w:hint="eastAsia" w:ascii="仿宋_GB2312" w:hAnsi="仿宋_GB2312" w:eastAsia="仿宋_GB2312" w:cs="仿宋_GB2312"/>
          <w:color w:val="000000"/>
          <w:sz w:val="32"/>
          <w:szCs w:val="32"/>
          <w:shd w:val="clear" w:color="auto" w:fill="FFFFFF"/>
        </w:rPr>
        <w:t>应聘人员健康管理信息采集表（附件</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(15)</w:t>
      </w:r>
      <w:r>
        <w:rPr>
          <w:rFonts w:hint="eastAsia" w:ascii="仿宋_GB2312" w:hAnsi="仿宋_GB2312" w:eastAsia="仿宋_GB2312" w:cs="仿宋_GB2312"/>
          <w:color w:val="000000"/>
          <w:sz w:val="32"/>
          <w:szCs w:val="32"/>
          <w:shd w:val="clear" w:color="auto" w:fill="FFFFFF"/>
        </w:rPr>
        <w:t>参加现场资格审查人员须持48小时内（以采样时间计算）纸质核酸检测阴性报告原件。如有其他要求另行通知。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烟台高新区教育系统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中小学教师</w:t>
      </w:r>
      <w:r>
        <w:rPr>
          <w:rFonts w:hint="eastAsia" w:ascii="仿宋_GB2312" w:hAnsi="仿宋" w:eastAsia="仿宋_GB2312"/>
          <w:sz w:val="32"/>
          <w:szCs w:val="32"/>
        </w:rPr>
        <w:t>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val="en-US" w:eastAsia="zh-CN"/>
        </w:rPr>
        <w:t>2022年</w:t>
      </w:r>
      <w:r>
        <w:rPr>
          <w:rFonts w:hint="eastAsia" w:ascii="仿宋_GB2312" w:hAnsi="仿宋_GB2312" w:eastAsia="仿宋_GB2312" w:cs="仿宋_GB2312"/>
          <w:kern w:val="0"/>
          <w:sz w:val="32"/>
          <w:szCs w:val="32"/>
        </w:rPr>
        <w:t>烟台</w:t>
      </w:r>
      <w:r>
        <w:rPr>
          <w:rFonts w:hint="eastAsia" w:ascii="仿宋_GB2312" w:hAnsi="仿宋_GB2312" w:eastAsia="仿宋_GB2312" w:cs="仿宋_GB2312"/>
          <w:kern w:val="0"/>
          <w:sz w:val="32"/>
          <w:szCs w:val="32"/>
          <w:lang w:val="en-US" w:eastAsia="zh-CN"/>
        </w:rPr>
        <w:t>高新区教育系统</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val="en-US" w:eastAsia="zh-CN"/>
        </w:rPr>
        <w:t>中小学教师</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因故不能在现场资格审查时提供的，报考</w:t>
      </w:r>
      <w:r>
        <w:rPr>
          <w:rFonts w:hint="eastAsia" w:ascii="仿宋_GB2312" w:hAnsi="仿宋" w:eastAsia="仿宋_GB2312"/>
          <w:sz w:val="32"/>
          <w:szCs w:val="32"/>
          <w:lang w:val="en-US" w:eastAsia="zh-CN"/>
        </w:rPr>
        <w:t>非小学美术教师</w:t>
      </w:r>
      <w:r>
        <w:rPr>
          <w:rFonts w:hint="eastAsia" w:ascii="仿宋_GB2312" w:hAnsi="仿宋" w:eastAsia="仿宋_GB2312"/>
          <w:sz w:val="32"/>
          <w:szCs w:val="32"/>
        </w:rPr>
        <w:t>岗位的可在面试成绩公布后第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个工作日17:00前提供，报考</w:t>
      </w:r>
      <w:r>
        <w:rPr>
          <w:rFonts w:hint="eastAsia" w:ascii="仿宋_GB2312" w:hAnsi="仿宋" w:eastAsia="仿宋_GB2312"/>
          <w:sz w:val="32"/>
          <w:szCs w:val="32"/>
          <w:lang w:val="en-US" w:eastAsia="zh-CN"/>
        </w:rPr>
        <w:t>小学美术</w:t>
      </w:r>
      <w:r>
        <w:rPr>
          <w:rFonts w:hint="eastAsia" w:ascii="仿宋_GB2312" w:hAnsi="仿宋" w:eastAsia="仿宋_GB2312"/>
          <w:sz w:val="32"/>
          <w:szCs w:val="32"/>
        </w:rPr>
        <w:t>教师招聘岗位的可在笔试成绩公布后第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.如何查询是否进入</w:t>
      </w:r>
      <w:r>
        <w:rPr>
          <w:rFonts w:hint="eastAsia" w:ascii="黑体" w:hAnsi="黑体" w:eastAsia="黑体" w:cs="黑体"/>
          <w:kern w:val="0"/>
          <w:sz w:val="32"/>
          <w:szCs w:val="32"/>
          <w:lang w:val="en-US" w:eastAsia="zh-CN"/>
        </w:rPr>
        <w:t>笔（</w:t>
      </w:r>
      <w:r>
        <w:rPr>
          <w:rFonts w:hint="eastAsia" w:ascii="黑体" w:hAnsi="黑体" w:eastAsia="黑体" w:cs="黑体"/>
          <w:kern w:val="0"/>
          <w:sz w:val="32"/>
          <w:szCs w:val="32"/>
        </w:rPr>
        <w:t>面</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包含递补情况的</w:t>
      </w:r>
      <w:r>
        <w:rPr>
          <w:rFonts w:hint="eastAsia" w:ascii="仿宋_GB2312" w:hAnsi="仿宋" w:eastAsia="仿宋_GB2312"/>
          <w:sz w:val="32"/>
          <w:szCs w:val="32"/>
          <w:lang w:val="en-US" w:eastAsia="zh-CN"/>
        </w:rPr>
        <w:t>笔（</w:t>
      </w:r>
      <w:r>
        <w:rPr>
          <w:rFonts w:hint="eastAsia" w:ascii="仿宋_GB2312" w:hAnsi="仿宋" w:eastAsia="仿宋_GB2312"/>
          <w:sz w:val="32"/>
          <w:szCs w:val="32"/>
        </w:rPr>
        <w:t>面</w:t>
      </w:r>
      <w:r>
        <w:rPr>
          <w:rFonts w:hint="eastAsia" w:ascii="仿宋_GB2312" w:hAnsi="仿宋" w:eastAsia="仿宋_GB2312"/>
          <w:sz w:val="32"/>
          <w:szCs w:val="32"/>
          <w:lang w:eastAsia="zh-CN"/>
        </w:rPr>
        <w:t>）</w:t>
      </w:r>
      <w:r>
        <w:rPr>
          <w:rFonts w:hint="eastAsia" w:ascii="仿宋_GB2312" w:hAnsi="仿宋" w:eastAsia="仿宋_GB2312"/>
          <w:sz w:val="32"/>
          <w:szCs w:val="32"/>
        </w:rPr>
        <w:t>试人员名单均在</w:t>
      </w:r>
      <w:r>
        <w:rPr>
          <w:rFonts w:hint="eastAsia" w:ascii="仿宋_GB2312" w:hAnsi="仿宋" w:eastAsia="仿宋_GB2312"/>
          <w:sz w:val="32"/>
          <w:szCs w:val="32"/>
          <w:lang w:val="en-US" w:eastAsia="zh-CN"/>
        </w:rPr>
        <w:t>烟台高新区</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 现场资格审查、考试和体检时，疫情防控注意事项有哪些?</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kern w:val="0"/>
          <w:sz w:val="32"/>
          <w:szCs w:val="32"/>
        </w:rPr>
        <w:t>现场资格审查、考试和体检</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疫情防控注意事项</w:t>
      </w:r>
      <w:r>
        <w:rPr>
          <w:rFonts w:hint="eastAsia" w:ascii="仿宋_GB2312" w:hAnsi="仿宋_GB2312" w:eastAsia="仿宋_GB2312" w:cs="仿宋_GB2312"/>
          <w:color w:val="auto"/>
          <w:kern w:val="0"/>
          <w:sz w:val="32"/>
          <w:szCs w:val="32"/>
          <w:lang w:eastAsia="zh-CN"/>
        </w:rPr>
        <w:t>按当地疫情防控最新规定执行，</w:t>
      </w:r>
      <w:r>
        <w:rPr>
          <w:rFonts w:hint="eastAsia" w:ascii="仿宋_GB2312" w:hAnsi="仿宋_GB2312" w:eastAsia="仿宋_GB2312" w:cs="仿宋_GB2312"/>
          <w:color w:val="auto"/>
          <w:kern w:val="0"/>
          <w:sz w:val="32"/>
          <w:szCs w:val="32"/>
          <w:lang w:val="en-US" w:eastAsia="zh-CN"/>
        </w:rPr>
        <w:t>具体要求将在烟台高新区网站公布。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val="en-US" w:eastAsia="zh-CN"/>
        </w:rPr>
        <w:t>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lang w:val="en-US" w:eastAsia="zh-CN"/>
        </w:rPr>
        <w:t>31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0" w:firstLineChars="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NiMGMzOWNhOGZkMWE2YjY2ZjcxOGVlYmIxOW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1D4145E"/>
    <w:rsid w:val="026C1B5F"/>
    <w:rsid w:val="02AC7987"/>
    <w:rsid w:val="02FB1CF4"/>
    <w:rsid w:val="033C0E47"/>
    <w:rsid w:val="03CE7FD8"/>
    <w:rsid w:val="03D704F8"/>
    <w:rsid w:val="03E414A3"/>
    <w:rsid w:val="04123CF5"/>
    <w:rsid w:val="04154BD5"/>
    <w:rsid w:val="04596F89"/>
    <w:rsid w:val="048E6E4E"/>
    <w:rsid w:val="049A0462"/>
    <w:rsid w:val="04BE654D"/>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BA7555"/>
    <w:rsid w:val="0DCA075E"/>
    <w:rsid w:val="0E190EEF"/>
    <w:rsid w:val="0E336714"/>
    <w:rsid w:val="0E3429A3"/>
    <w:rsid w:val="0ED1365C"/>
    <w:rsid w:val="0F5548F2"/>
    <w:rsid w:val="0F5659CA"/>
    <w:rsid w:val="0F685B0C"/>
    <w:rsid w:val="0F81740A"/>
    <w:rsid w:val="0FE36E55"/>
    <w:rsid w:val="106349DE"/>
    <w:rsid w:val="10A44FF3"/>
    <w:rsid w:val="114442FF"/>
    <w:rsid w:val="11494443"/>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0C6BE2"/>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656A08"/>
    <w:rsid w:val="1F032D7E"/>
    <w:rsid w:val="1F4417CF"/>
    <w:rsid w:val="1FEE1CEB"/>
    <w:rsid w:val="20792ABF"/>
    <w:rsid w:val="20A75580"/>
    <w:rsid w:val="20FC78B8"/>
    <w:rsid w:val="21074221"/>
    <w:rsid w:val="212D783F"/>
    <w:rsid w:val="217F0302"/>
    <w:rsid w:val="21F25AB2"/>
    <w:rsid w:val="22223C83"/>
    <w:rsid w:val="22226E03"/>
    <w:rsid w:val="228F32C5"/>
    <w:rsid w:val="22B031F9"/>
    <w:rsid w:val="22CA56D0"/>
    <w:rsid w:val="23A54055"/>
    <w:rsid w:val="23C352FC"/>
    <w:rsid w:val="23EC0CF9"/>
    <w:rsid w:val="240D3B86"/>
    <w:rsid w:val="247E4123"/>
    <w:rsid w:val="25872AD7"/>
    <w:rsid w:val="260E4D17"/>
    <w:rsid w:val="26311C91"/>
    <w:rsid w:val="264A0491"/>
    <w:rsid w:val="268E1166"/>
    <w:rsid w:val="26937BED"/>
    <w:rsid w:val="272A29A1"/>
    <w:rsid w:val="2738777A"/>
    <w:rsid w:val="277F202C"/>
    <w:rsid w:val="27A74232"/>
    <w:rsid w:val="27F0492E"/>
    <w:rsid w:val="283D732F"/>
    <w:rsid w:val="287F3D60"/>
    <w:rsid w:val="288560D2"/>
    <w:rsid w:val="28A21E07"/>
    <w:rsid w:val="28D47674"/>
    <w:rsid w:val="28E65510"/>
    <w:rsid w:val="29256FBF"/>
    <w:rsid w:val="29987625"/>
    <w:rsid w:val="29DF5135"/>
    <w:rsid w:val="2AC85CFB"/>
    <w:rsid w:val="2B190F34"/>
    <w:rsid w:val="2B5302D4"/>
    <w:rsid w:val="2B8D29F9"/>
    <w:rsid w:val="2CDF2153"/>
    <w:rsid w:val="2D660E42"/>
    <w:rsid w:val="2D7B4415"/>
    <w:rsid w:val="2F3562A2"/>
    <w:rsid w:val="2FAF5352"/>
    <w:rsid w:val="2FB53650"/>
    <w:rsid w:val="2FCF0774"/>
    <w:rsid w:val="2FE26946"/>
    <w:rsid w:val="3019771C"/>
    <w:rsid w:val="304302F4"/>
    <w:rsid w:val="30491239"/>
    <w:rsid w:val="30BD0C63"/>
    <w:rsid w:val="319E5CF2"/>
    <w:rsid w:val="32A4559B"/>
    <w:rsid w:val="32A92634"/>
    <w:rsid w:val="32FF2A1D"/>
    <w:rsid w:val="332C5832"/>
    <w:rsid w:val="337F6ABC"/>
    <w:rsid w:val="34186C96"/>
    <w:rsid w:val="3546005F"/>
    <w:rsid w:val="3577490E"/>
    <w:rsid w:val="35D1009A"/>
    <w:rsid w:val="35DD2E71"/>
    <w:rsid w:val="360F6DAE"/>
    <w:rsid w:val="361C291B"/>
    <w:rsid w:val="363C6A62"/>
    <w:rsid w:val="368C5CF6"/>
    <w:rsid w:val="37F56440"/>
    <w:rsid w:val="37F842A8"/>
    <w:rsid w:val="382E3FE1"/>
    <w:rsid w:val="3830568E"/>
    <w:rsid w:val="38A40713"/>
    <w:rsid w:val="38C25831"/>
    <w:rsid w:val="394B09BA"/>
    <w:rsid w:val="39DD4918"/>
    <w:rsid w:val="3A18333F"/>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53436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04342"/>
    <w:rsid w:val="46750F1D"/>
    <w:rsid w:val="46BE199C"/>
    <w:rsid w:val="477D44E0"/>
    <w:rsid w:val="478011F7"/>
    <w:rsid w:val="47A42FFE"/>
    <w:rsid w:val="480D7900"/>
    <w:rsid w:val="483B3346"/>
    <w:rsid w:val="483E6183"/>
    <w:rsid w:val="48EB2E13"/>
    <w:rsid w:val="49F713F7"/>
    <w:rsid w:val="4AAF4320"/>
    <w:rsid w:val="4AE853D9"/>
    <w:rsid w:val="4B1F7952"/>
    <w:rsid w:val="4B587A2E"/>
    <w:rsid w:val="4B6E41C0"/>
    <w:rsid w:val="4B78381C"/>
    <w:rsid w:val="4BA92767"/>
    <w:rsid w:val="4BE84431"/>
    <w:rsid w:val="4C340574"/>
    <w:rsid w:val="4CD10D96"/>
    <w:rsid w:val="4E1E08A5"/>
    <w:rsid w:val="4E26284F"/>
    <w:rsid w:val="4EB70901"/>
    <w:rsid w:val="4F214A67"/>
    <w:rsid w:val="4F4C3D8F"/>
    <w:rsid w:val="4F573B7F"/>
    <w:rsid w:val="4FE13A51"/>
    <w:rsid w:val="4FE764D3"/>
    <w:rsid w:val="50404B89"/>
    <w:rsid w:val="50C84E9D"/>
    <w:rsid w:val="50D37365"/>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81A12"/>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9856F6"/>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65ED3"/>
    <w:rsid w:val="68CB1F7E"/>
    <w:rsid w:val="690510B9"/>
    <w:rsid w:val="69BB1A5C"/>
    <w:rsid w:val="69E84A00"/>
    <w:rsid w:val="6A8B3B60"/>
    <w:rsid w:val="6AE86EE9"/>
    <w:rsid w:val="6B22718A"/>
    <w:rsid w:val="6B521BA0"/>
    <w:rsid w:val="6B796D9D"/>
    <w:rsid w:val="6B7E47F1"/>
    <w:rsid w:val="6C2216A6"/>
    <w:rsid w:val="6CA942B0"/>
    <w:rsid w:val="6CB33E68"/>
    <w:rsid w:val="6CDB09E2"/>
    <w:rsid w:val="6CDB2F5E"/>
    <w:rsid w:val="6D8F1832"/>
    <w:rsid w:val="6EBE1813"/>
    <w:rsid w:val="6F337536"/>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416ACB"/>
    <w:rsid w:val="7AD64B52"/>
    <w:rsid w:val="7AF42BD2"/>
    <w:rsid w:val="7AF844D2"/>
    <w:rsid w:val="7B33781A"/>
    <w:rsid w:val="7B924AC2"/>
    <w:rsid w:val="7B9626C4"/>
    <w:rsid w:val="7BC70B85"/>
    <w:rsid w:val="7BDB5AA3"/>
    <w:rsid w:val="7C027A83"/>
    <w:rsid w:val="7C6D71D8"/>
    <w:rsid w:val="7C8C24D8"/>
    <w:rsid w:val="7D596D3C"/>
    <w:rsid w:val="7E0544B5"/>
    <w:rsid w:val="7E560B27"/>
    <w:rsid w:val="7EDB7F96"/>
    <w:rsid w:val="7F1B17F8"/>
    <w:rsid w:val="7F2D28E2"/>
    <w:rsid w:val="7F36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5687</Words>
  <Characters>5920</Characters>
  <Lines>55</Lines>
  <Paragraphs>15</Paragraphs>
  <TotalTime>3</TotalTime>
  <ScaleCrop>false</ScaleCrop>
  <LinksUpToDate>false</LinksUpToDate>
  <CharactersWithSpaces>5924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13043</cp:lastModifiedBy>
  <cp:lastPrinted>2022-04-20T09:16:00Z</cp:lastPrinted>
  <dcterms:modified xsi:type="dcterms:W3CDTF">2022-06-02T08:04:52Z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31FEDBA09A224934A33A74D7B12A1115</vt:lpwstr>
  </property>
</Properties>
</file>