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仿宋_GB2312" w:hAnsi="仿宋_GB2312" w:eastAsia="仿宋_GB2312"/>
          <w:sz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情况监测表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本人承诺遵守疫情防控管理相关规定，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信息均真实、准确、完整、有效，并保证配合做好疫情防控相关工作。如有违反，本人自愿承担相关责任、接受相应处理。</w:t>
      </w:r>
    </w:p>
    <w:tbl>
      <w:tblPr>
        <w:tblStyle w:val="4"/>
        <w:tblpPr w:leftFromText="180" w:rightFromText="180" w:vertAnchor="text" w:horzAnchor="page" w:tblpXSpec="center" w:tblpY="385"/>
        <w:tblOverlap w:val="never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946"/>
        <w:gridCol w:w="2239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紧急联系人姓名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紧急联系人电话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近14天内有无境内中高风险地区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或陆路边境口岸所在县（市、区、旗）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、港台地区、国外旅居史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、接触史，或被判定为新冠病毒感染者（确诊病例或无症状感染者）、疑似病例的密切接触者、次密切接触者或者高风险人群。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14天内有无境内中高风险地区（或新发本土病例）所在地级市（区、州、盟）旅居史、接触史，未排除感染风险。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14天内接到有关部门关于疫情防控风险提示电话要求隔离或居家观察、健康监测，或健康码、行程码有异常。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已治愈出院的确诊病例或已解除集中隔离医学观察的无症状感染者，尚在随访或医学观察期内。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48小时内核酸检测结果为阳性者。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其他需要说明情况</w:t>
            </w:r>
          </w:p>
        </w:tc>
        <w:tc>
          <w:tcPr>
            <w:tcW w:w="7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eastAsia="zh-CN"/>
        </w:rPr>
        <w:t>备注：</w:t>
      </w:r>
      <w:r>
        <w:rPr>
          <w:rFonts w:hint="eastAsia" w:ascii="仿宋_GB2312" w:hAnsi="仿宋_GB2312" w:eastAsia="仿宋_GB2312"/>
          <w:sz w:val="28"/>
        </w:rPr>
        <w:t>请</w:t>
      </w:r>
      <w:r>
        <w:rPr>
          <w:rFonts w:hint="eastAsia" w:ascii="仿宋_GB2312" w:hAnsi="仿宋_GB2312" w:eastAsia="仿宋_GB2312"/>
          <w:sz w:val="28"/>
          <w:lang w:eastAsia="zh-CN"/>
        </w:rPr>
        <w:t>考生</w:t>
      </w:r>
      <w:r>
        <w:rPr>
          <w:rFonts w:hint="eastAsia" w:ascii="仿宋_GB2312" w:hAnsi="仿宋_GB2312" w:eastAsia="仿宋_GB2312"/>
          <w:sz w:val="28"/>
        </w:rPr>
        <w:t>于</w:t>
      </w:r>
      <w:r>
        <w:rPr>
          <w:rFonts w:hint="eastAsia" w:ascii="仿宋_GB2312" w:hAnsi="仿宋_GB2312" w:eastAsia="仿宋_GB2312"/>
          <w:sz w:val="28"/>
          <w:lang w:eastAsia="zh-CN"/>
        </w:rPr>
        <w:t>专业能力测试当天上交该表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/>
          <w:sz w:val="28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仿宋_GB2312" w:hAnsi="仿宋_GB2312" w:eastAsia="仿宋_GB2312"/>
          <w:b/>
          <w:sz w:val="28"/>
          <w:lang w:val="en-US" w:eastAsia="zh-CN"/>
        </w:rPr>
      </w:pPr>
      <w:r>
        <w:rPr>
          <w:rFonts w:hint="eastAsia" w:ascii="仿宋_GB2312" w:hAnsi="仿宋_GB2312" w:eastAsia="仿宋_GB2312"/>
          <w:b/>
          <w:sz w:val="28"/>
        </w:rPr>
        <w:t>填报人签名：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right"/>
        <w:textAlignment w:val="auto"/>
        <w:rPr>
          <w:rFonts w:hint="default" w:ascii="仿宋_GB2312" w:hAnsi="仿宋_GB2312" w:eastAsia="仿宋_GB2312"/>
          <w:b/>
          <w:sz w:val="28"/>
          <w:lang w:val="en-US" w:eastAsia="zh-CN"/>
        </w:rPr>
      </w:pP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2022年3月17日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FA5FA5"/>
    <w:rsid w:val="1D752D8B"/>
    <w:rsid w:val="21C0228C"/>
    <w:rsid w:val="264C3546"/>
    <w:rsid w:val="2C16706B"/>
    <w:rsid w:val="43701D00"/>
    <w:rsid w:val="4ACE771E"/>
    <w:rsid w:val="4C9375AC"/>
    <w:rsid w:val="5D1D3A01"/>
    <w:rsid w:val="68B12FBF"/>
    <w:rsid w:val="6BA8082D"/>
    <w:rsid w:val="71F26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CCPIT</cp:lastModifiedBy>
  <cp:lastPrinted>2022-01-25T04:35:00Z</cp:lastPrinted>
  <dcterms:created xsi:type="dcterms:W3CDTF">2021-01-15T11:14:00Z</dcterms:created>
  <dcterms:modified xsi:type="dcterms:W3CDTF">2022-02-25T07:26:24Z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49B2704F9C124F7E8F3C6E832C3B2120</vt:lpwstr>
  </property>
</Properties>
</file>